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189B" w14:textId="418BF945" w:rsidR="009648F8" w:rsidRDefault="00535AC3">
      <w:commentRangeStart w:id="0"/>
      <w:r>
        <w:rPr>
          <w:noProof/>
        </w:rPr>
        <w:drawing>
          <wp:anchor distT="0" distB="0" distL="0" distR="0" simplePos="0" relativeHeight="2" behindDoc="0" locked="0" layoutInCell="1" allowOverlap="1" wp14:anchorId="39E2D84B" wp14:editId="48307A55">
            <wp:simplePos x="0" y="0"/>
            <wp:positionH relativeFrom="page">
              <wp:align>right</wp:align>
            </wp:positionH>
            <wp:positionV relativeFrom="paragraph">
              <wp:posOffset>-670246</wp:posOffset>
            </wp:positionV>
            <wp:extent cx="7538719" cy="10574593"/>
            <wp:effectExtent l="0" t="0" r="5715" b="0"/>
            <wp:wrapNone/>
            <wp:docPr id="1026" name="图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19" cy="105745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74378D">
        <w:rPr>
          <w:rStyle w:val="ab"/>
        </w:rPr>
        <w:commentReference w:id="0"/>
      </w:r>
    </w:p>
    <w:p w14:paraId="133BACFB" w14:textId="54438EA0" w:rsidR="009648F8" w:rsidRDefault="009648F8"/>
    <w:p w14:paraId="7367D546" w14:textId="18338D02" w:rsidR="009648F8" w:rsidRDefault="009648F8"/>
    <w:p w14:paraId="716DD231" w14:textId="465FADF7" w:rsidR="009648F8" w:rsidRDefault="009648F8"/>
    <w:p w14:paraId="1D259412" w14:textId="77777777" w:rsidR="009648F8" w:rsidRDefault="009648F8"/>
    <w:p w14:paraId="0EECDE49" w14:textId="44F6346E" w:rsidR="009648F8" w:rsidRDefault="0074378D">
      <w:pPr>
        <w:sectPr w:rsidR="009648F8" w:rsidSect="0074378D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type w:val="oddPage"/>
          <w:pgSz w:w="11906" w:h="16838" w:code="9"/>
          <w:pgMar w:top="1134" w:right="1134" w:bottom="1134" w:left="1134" w:header="851" w:footer="850" w:gutter="0"/>
          <w:pgNumType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267DE" wp14:editId="34C01EEF">
                <wp:simplePos x="0" y="0"/>
                <wp:positionH relativeFrom="column">
                  <wp:posOffset>3779526</wp:posOffset>
                </wp:positionH>
                <wp:positionV relativeFrom="paragraph">
                  <wp:posOffset>6798228</wp:posOffset>
                </wp:positionV>
                <wp:extent cx="2561590" cy="1404620"/>
                <wp:effectExtent l="0" t="0" r="0" b="12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97A5" w14:textId="77777777" w:rsidR="0074378D" w:rsidRPr="006A1D56" w:rsidRDefault="0074378D" w:rsidP="0074378D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XXX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（校名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 xml:space="preserve"> XXX（队名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 编制</w:t>
                            </w:r>
                          </w:p>
                          <w:p w14:paraId="69365800" w14:textId="77777777" w:rsidR="0074378D" w:rsidRPr="006A1D56" w:rsidRDefault="0074378D" w:rsidP="0074378D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YYYY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年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MM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月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267D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7.6pt;margin-top:535.3pt;width:20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gHg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" filled="f" stroked="f">
                <v:textbox style="mso-fit-shape-to-text:t">
                  <w:txbxContent>
                    <w:p w14:paraId="3E3097A5" w14:textId="77777777" w:rsidR="0074378D" w:rsidRPr="006A1D56" w:rsidRDefault="0074378D" w:rsidP="0074378D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/>
                        </w:rPr>
                        <w:t>XXX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（校名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 xml:space="preserve"> XXX（队名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 编制</w:t>
                      </w:r>
                    </w:p>
                    <w:p w14:paraId="69365800" w14:textId="77777777" w:rsidR="0074378D" w:rsidRPr="006A1D56" w:rsidRDefault="0074378D" w:rsidP="0074378D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 w:hint="eastAsia"/>
                        </w:rPr>
                        <w:t>YYYY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年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MM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月 发布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AC3">
        <w:rPr>
          <w:rFonts w:hint="eastAsia"/>
        </w:rPr>
        <w:fldChar w:fldCharType="begin"/>
      </w:r>
      <w:r w:rsidR="00535AC3">
        <w:rPr>
          <w:rFonts w:hint="eastAsia"/>
        </w:rPr>
        <w:instrText xml:space="preserve"> ASK   \* MERGEFORMAT </w:instrText>
      </w:r>
      <w:r w:rsidR="00535AC3">
        <w:rPr>
          <w:rFonts w:hint="eastAsia"/>
        </w:rPr>
        <w:fldChar w:fldCharType="end"/>
      </w:r>
    </w:p>
    <w:p w14:paraId="30185C34" w14:textId="77777777" w:rsidR="009648F8" w:rsidRDefault="00535AC3">
      <w:pPr>
        <w:pStyle w:val="af1"/>
      </w:pPr>
      <w:r>
        <w:rPr>
          <w:lang w:val="zh-CN"/>
        </w:rPr>
        <w:lastRenderedPageBreak/>
        <w:t>目录</w:t>
      </w:r>
    </w:p>
    <w:p w14:paraId="5BADA045" w14:textId="2A6982A8" w:rsidR="00124218" w:rsidRDefault="00535A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09856321" w:history="1">
        <w:r w:rsidR="00124218" w:rsidRPr="00DB71CD">
          <w:rPr>
            <w:rStyle w:val="af5"/>
            <w:noProof/>
          </w:rPr>
          <w:t xml:space="preserve">1. </w:t>
        </w:r>
        <w:r w:rsidR="00124218" w:rsidRPr="00DB71CD">
          <w:rPr>
            <w:rStyle w:val="af5"/>
            <w:noProof/>
          </w:rPr>
          <w:t>赛季目标复盘总结</w:t>
        </w:r>
        <w:r w:rsidR="00124218">
          <w:rPr>
            <w:noProof/>
            <w:webHidden/>
          </w:rPr>
          <w:tab/>
        </w:r>
        <w:r w:rsidR="00124218">
          <w:rPr>
            <w:noProof/>
            <w:webHidden/>
          </w:rPr>
          <w:fldChar w:fldCharType="begin"/>
        </w:r>
        <w:r w:rsidR="00124218">
          <w:rPr>
            <w:noProof/>
            <w:webHidden/>
          </w:rPr>
          <w:instrText xml:space="preserve"> PAGEREF _Toc109856321 \h </w:instrText>
        </w:r>
        <w:r w:rsidR="00124218">
          <w:rPr>
            <w:noProof/>
            <w:webHidden/>
          </w:rPr>
        </w:r>
        <w:r w:rsidR="00124218">
          <w:rPr>
            <w:noProof/>
            <w:webHidden/>
          </w:rPr>
          <w:fldChar w:fldCharType="separate"/>
        </w:r>
        <w:r w:rsidR="00124218">
          <w:rPr>
            <w:noProof/>
            <w:webHidden/>
          </w:rPr>
          <w:t>3</w:t>
        </w:r>
        <w:r w:rsidR="00124218">
          <w:rPr>
            <w:noProof/>
            <w:webHidden/>
          </w:rPr>
          <w:fldChar w:fldCharType="end"/>
        </w:r>
      </w:hyperlink>
    </w:p>
    <w:p w14:paraId="2EEA5879" w14:textId="55E67FB4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22" w:history="1">
        <w:r w:rsidRPr="00DB71CD">
          <w:rPr>
            <w:rStyle w:val="af5"/>
            <w:noProof/>
          </w:rPr>
          <w:t xml:space="preserve">1.1 </w:t>
        </w:r>
        <w:r w:rsidRPr="00DB71CD">
          <w:rPr>
            <w:rStyle w:val="af5"/>
            <w:noProof/>
          </w:rPr>
          <w:t>本赛季成绩目标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50F8E3" w14:textId="6A18C458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3" w:history="1">
        <w:r w:rsidRPr="00DB71CD">
          <w:rPr>
            <w:rStyle w:val="af5"/>
            <w:noProof/>
          </w:rPr>
          <w:t xml:space="preserve">1.1.1 </w:t>
        </w:r>
        <w:r w:rsidRPr="00DB71CD">
          <w:rPr>
            <w:rStyle w:val="af5"/>
            <w:noProof/>
          </w:rPr>
          <w:t>本赛季成绩</w:t>
        </w:r>
        <w:r w:rsidRPr="00DB71CD">
          <w:rPr>
            <w:rStyle w:val="af5"/>
            <w:noProof/>
          </w:rPr>
          <w:t>-</w:t>
        </w:r>
        <w:r w:rsidRPr="00DB71CD">
          <w:rPr>
            <w:rStyle w:val="af5"/>
            <w:noProof/>
          </w:rPr>
          <w:t>目标对比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6921FE" w14:textId="722BB173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4" w:history="1">
        <w:r w:rsidRPr="00DB71CD">
          <w:rPr>
            <w:rStyle w:val="af5"/>
            <w:noProof/>
          </w:rPr>
          <w:t xml:space="preserve">1.1.2 </w:t>
        </w:r>
        <w:r w:rsidRPr="00DB71CD">
          <w:rPr>
            <w:rStyle w:val="af5"/>
            <w:noProof/>
          </w:rPr>
          <w:t>成绩与目标异同原因分析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49B4C3" w14:textId="375322CE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5" w:history="1">
        <w:r w:rsidRPr="00DB71CD">
          <w:rPr>
            <w:rStyle w:val="af5"/>
            <w:noProof/>
          </w:rPr>
          <w:t xml:space="preserve">1.1.3 </w:t>
        </w:r>
        <w:r w:rsidRPr="00DB71CD">
          <w:rPr>
            <w:rStyle w:val="af5"/>
            <w:noProof/>
          </w:rPr>
          <w:t>经验总结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A86C1E" w14:textId="74F49B18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26" w:history="1">
        <w:r w:rsidRPr="00DB71CD">
          <w:rPr>
            <w:rStyle w:val="af5"/>
            <w:noProof/>
          </w:rPr>
          <w:t xml:space="preserve">1.2 </w:t>
        </w:r>
        <w:r w:rsidRPr="00DB71CD">
          <w:rPr>
            <w:rStyle w:val="af5"/>
            <w:noProof/>
          </w:rPr>
          <w:t>本赛季技术突破目标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48751E" w14:textId="6CBD994F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7" w:history="1">
        <w:r w:rsidRPr="00DB71CD">
          <w:rPr>
            <w:rStyle w:val="af5"/>
            <w:noProof/>
          </w:rPr>
          <w:t xml:space="preserve">1.2.1 </w:t>
        </w:r>
        <w:r w:rsidRPr="00DB71CD">
          <w:rPr>
            <w:rStyle w:val="af5"/>
            <w:noProof/>
          </w:rPr>
          <w:t>本赛季实际研发技术点</w:t>
        </w:r>
        <w:r w:rsidRPr="00DB71CD">
          <w:rPr>
            <w:rStyle w:val="af5"/>
            <w:noProof/>
          </w:rPr>
          <w:t>-</w:t>
        </w:r>
        <w:r w:rsidRPr="00DB71CD">
          <w:rPr>
            <w:rStyle w:val="af5"/>
            <w:noProof/>
          </w:rPr>
          <w:t>目标对比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C1DEE9" w14:textId="21FE81DD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8" w:history="1">
        <w:r w:rsidRPr="00DB71CD">
          <w:rPr>
            <w:rStyle w:val="af5"/>
            <w:noProof/>
          </w:rPr>
          <w:t xml:space="preserve">1.2.2 </w:t>
        </w:r>
        <w:r w:rsidRPr="00DB71CD">
          <w:rPr>
            <w:rStyle w:val="af5"/>
            <w:noProof/>
          </w:rPr>
          <w:t>实际研发技术点与目标差异原因分析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915069" w14:textId="318F69E8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29" w:history="1">
        <w:r w:rsidRPr="00DB71CD">
          <w:rPr>
            <w:rStyle w:val="af5"/>
            <w:noProof/>
          </w:rPr>
          <w:t xml:space="preserve">1.2.3 </w:t>
        </w:r>
        <w:r w:rsidRPr="00DB71CD">
          <w:rPr>
            <w:rStyle w:val="af5"/>
            <w:noProof/>
          </w:rPr>
          <w:t>经验总结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C695BA" w14:textId="257E13C3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0" w:history="1">
        <w:r w:rsidRPr="00DB71CD">
          <w:rPr>
            <w:rStyle w:val="af5"/>
            <w:noProof/>
          </w:rPr>
          <w:t xml:space="preserve">1.3 </w:t>
        </w:r>
        <w:r w:rsidRPr="00DB71CD">
          <w:rPr>
            <w:rStyle w:val="af5"/>
            <w:noProof/>
          </w:rPr>
          <w:t>本赛季团队建设目标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6AC249" w14:textId="59C884A5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31" w:history="1">
        <w:r w:rsidRPr="00DB71CD">
          <w:rPr>
            <w:rStyle w:val="af5"/>
            <w:noProof/>
          </w:rPr>
          <w:t xml:space="preserve">1.3.1 </w:t>
        </w:r>
        <w:r w:rsidRPr="00DB71CD">
          <w:rPr>
            <w:rStyle w:val="af5"/>
            <w:noProof/>
          </w:rPr>
          <w:t>本赛季团队建设流程实现情况</w:t>
        </w:r>
        <w:r w:rsidRPr="00DB71CD">
          <w:rPr>
            <w:rStyle w:val="af5"/>
            <w:noProof/>
          </w:rPr>
          <w:t>-</w:t>
        </w:r>
        <w:r w:rsidRPr="00DB71CD">
          <w:rPr>
            <w:rStyle w:val="af5"/>
            <w:noProof/>
          </w:rPr>
          <w:t>目标对比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4AC2975" w14:textId="6FD6A80A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32" w:history="1">
        <w:r w:rsidRPr="00DB71CD">
          <w:rPr>
            <w:rStyle w:val="af5"/>
            <w:noProof/>
          </w:rPr>
          <w:t xml:space="preserve">1.3.2 </w:t>
        </w:r>
        <w:r w:rsidRPr="00DB71CD">
          <w:rPr>
            <w:rStyle w:val="af5"/>
            <w:noProof/>
          </w:rPr>
          <w:t>团队建设流程实现与目标差异原因分析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BBF5D86" w14:textId="71AE64F6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33" w:history="1">
        <w:r w:rsidRPr="00DB71CD">
          <w:rPr>
            <w:rStyle w:val="af5"/>
            <w:noProof/>
          </w:rPr>
          <w:t xml:space="preserve">1.3.3 </w:t>
        </w:r>
        <w:r w:rsidRPr="00DB71CD">
          <w:rPr>
            <w:rStyle w:val="af5"/>
            <w:noProof/>
          </w:rPr>
          <w:t>经验总结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73A66F" w14:textId="2A28F8FD" w:rsidR="00124218" w:rsidRDefault="001242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856334" w:history="1">
        <w:r w:rsidRPr="00DB71CD">
          <w:rPr>
            <w:rStyle w:val="af5"/>
            <w:noProof/>
          </w:rPr>
          <w:t>2.</w:t>
        </w:r>
        <w:r w:rsidRPr="00DB71CD">
          <w:rPr>
            <w:rStyle w:val="af5"/>
            <w:rFonts w:ascii="宋体" w:hAnsi="宋体"/>
            <w:noProof/>
          </w:rPr>
          <w:t xml:space="preserve"> 比赛分析复盘总结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C4D87A" w14:textId="5CBF7D5E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5" w:history="1">
        <w:r w:rsidRPr="00DB71CD">
          <w:rPr>
            <w:rStyle w:val="af5"/>
            <w:noProof/>
          </w:rPr>
          <w:t xml:space="preserve">2.1 </w:t>
        </w:r>
        <w:r w:rsidRPr="00DB71CD">
          <w:rPr>
            <w:rStyle w:val="af5"/>
            <w:noProof/>
          </w:rPr>
          <w:t>规则解读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B1863B" w14:textId="4FA7D131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6" w:history="1">
        <w:r w:rsidRPr="00DB71CD">
          <w:rPr>
            <w:rStyle w:val="af5"/>
            <w:noProof/>
          </w:rPr>
          <w:t xml:space="preserve">2.2 </w:t>
        </w:r>
        <w:r w:rsidRPr="00DB71CD">
          <w:rPr>
            <w:rStyle w:val="af5"/>
            <w:noProof/>
          </w:rPr>
          <w:t>步兵机器人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774AF8" w14:textId="26F6FDC7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7" w:history="1">
        <w:r w:rsidRPr="00DB71CD">
          <w:rPr>
            <w:rStyle w:val="af5"/>
            <w:noProof/>
          </w:rPr>
          <w:t xml:space="preserve">2.3 </w:t>
        </w:r>
        <w:r w:rsidRPr="00DB71CD">
          <w:rPr>
            <w:rStyle w:val="af5"/>
            <w:noProof/>
          </w:rPr>
          <w:t>哨兵机器人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883D526" w14:textId="42498F96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8" w:history="1">
        <w:r w:rsidRPr="00DB71CD">
          <w:rPr>
            <w:rStyle w:val="af5"/>
            <w:noProof/>
          </w:rPr>
          <w:t xml:space="preserve">2.4 </w:t>
        </w:r>
        <w:r w:rsidRPr="00DB71CD">
          <w:rPr>
            <w:rStyle w:val="af5"/>
            <w:noProof/>
          </w:rPr>
          <w:t>工程机器人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94F078" w14:textId="4157BE18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39" w:history="1">
        <w:r w:rsidRPr="00DB71CD">
          <w:rPr>
            <w:rStyle w:val="af5"/>
            <w:noProof/>
          </w:rPr>
          <w:t xml:space="preserve">2.5 </w:t>
        </w:r>
        <w:r w:rsidRPr="00DB71CD">
          <w:rPr>
            <w:rStyle w:val="af5"/>
            <w:noProof/>
          </w:rPr>
          <w:t>英雄机器人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D9E104" w14:textId="1FC0A12F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0" w:history="1">
        <w:r w:rsidRPr="00DB71CD">
          <w:rPr>
            <w:rStyle w:val="af5"/>
            <w:noProof/>
          </w:rPr>
          <w:t xml:space="preserve">2.6 </w:t>
        </w:r>
        <w:r w:rsidRPr="00DB71CD">
          <w:rPr>
            <w:rStyle w:val="af5"/>
            <w:noProof/>
          </w:rPr>
          <w:t>空中机器人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9A43DA" w14:textId="5410568C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1" w:history="1">
        <w:r w:rsidRPr="00DB71CD">
          <w:rPr>
            <w:rStyle w:val="af5"/>
            <w:noProof/>
          </w:rPr>
          <w:t xml:space="preserve">2.7 </w:t>
        </w:r>
        <w:r w:rsidRPr="00DB71CD">
          <w:rPr>
            <w:rStyle w:val="af5"/>
            <w:noProof/>
          </w:rPr>
          <w:t>雷达机器人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29BD2A" w14:textId="5D41B979" w:rsidR="00124218" w:rsidRDefault="001242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856342" w:history="1">
        <w:r w:rsidRPr="00DB71CD">
          <w:rPr>
            <w:rStyle w:val="af5"/>
            <w:noProof/>
          </w:rPr>
          <w:t>3.</w:t>
        </w:r>
        <w:r w:rsidRPr="00DB71CD">
          <w:rPr>
            <w:rStyle w:val="af5"/>
            <w:rFonts w:ascii="宋体" w:hAnsi="宋体"/>
            <w:noProof/>
          </w:rPr>
          <w:t xml:space="preserve"> 团队架构</w:t>
        </w:r>
        <w:r w:rsidRPr="00DB71CD">
          <w:rPr>
            <w:rStyle w:val="af5"/>
            <w:noProof/>
          </w:rPr>
          <w:t>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4ACC38" w14:textId="1055937A" w:rsidR="00124218" w:rsidRDefault="001242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856343" w:history="1">
        <w:r w:rsidRPr="00DB71CD">
          <w:rPr>
            <w:rStyle w:val="af5"/>
            <w:noProof/>
          </w:rPr>
          <w:t>4.</w:t>
        </w:r>
        <w:r w:rsidRPr="00DB71CD">
          <w:rPr>
            <w:rStyle w:val="af5"/>
            <w:rFonts w:ascii="宋体" w:hAnsi="宋体"/>
            <w:noProof/>
          </w:rPr>
          <w:t xml:space="preserve"> 基础建设复盘总结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28989FD" w14:textId="15199D13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4" w:history="1">
        <w:r w:rsidRPr="00DB71CD">
          <w:rPr>
            <w:rStyle w:val="af5"/>
            <w:noProof/>
          </w:rPr>
          <w:t xml:space="preserve">4.1 </w:t>
        </w:r>
        <w:r w:rsidRPr="00DB71CD">
          <w:rPr>
            <w:rStyle w:val="af5"/>
            <w:noProof/>
          </w:rPr>
          <w:t>可用资源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7F7C50" w14:textId="3AB23ED0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5" w:history="1">
        <w:r w:rsidRPr="00DB71CD">
          <w:rPr>
            <w:rStyle w:val="af5"/>
            <w:noProof/>
          </w:rPr>
          <w:t xml:space="preserve">4.2 </w:t>
        </w:r>
        <w:r w:rsidRPr="00DB71CD">
          <w:rPr>
            <w:rStyle w:val="af5"/>
            <w:noProof/>
          </w:rPr>
          <w:t>协作工具使用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D0D4E3" w14:textId="3F85DFCE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6" w:history="1">
        <w:r w:rsidRPr="00DB71CD">
          <w:rPr>
            <w:rStyle w:val="af5"/>
            <w:noProof/>
          </w:rPr>
          <w:t xml:space="preserve">4.3 </w:t>
        </w:r>
        <w:r w:rsidRPr="00DB71CD">
          <w:rPr>
            <w:rStyle w:val="af5"/>
            <w:noProof/>
          </w:rPr>
          <w:t>研发管理工具使用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8401C7" w14:textId="46A5A311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7" w:history="1">
        <w:r w:rsidRPr="00DB71CD">
          <w:rPr>
            <w:rStyle w:val="af5"/>
            <w:noProof/>
          </w:rPr>
          <w:t xml:space="preserve">4.4 </w:t>
        </w:r>
        <w:r w:rsidRPr="00DB71CD">
          <w:rPr>
            <w:rStyle w:val="af5"/>
            <w:noProof/>
          </w:rPr>
          <w:t>资料文献整理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44E5B0" w14:textId="3609D22D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48" w:history="1">
        <w:r w:rsidRPr="00DB71CD">
          <w:rPr>
            <w:rStyle w:val="af5"/>
            <w:noProof/>
          </w:rPr>
          <w:t xml:space="preserve">4.5 </w:t>
        </w:r>
        <w:r w:rsidRPr="00DB71CD">
          <w:rPr>
            <w:rStyle w:val="af5"/>
            <w:noProof/>
          </w:rPr>
          <w:t>财务管理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52C8C32" w14:textId="6950426A" w:rsidR="00124218" w:rsidRDefault="001242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856349" w:history="1">
        <w:r w:rsidRPr="00DB71CD">
          <w:rPr>
            <w:rStyle w:val="af5"/>
            <w:noProof/>
          </w:rPr>
          <w:t>5.</w:t>
        </w:r>
        <w:r w:rsidRPr="00DB71CD">
          <w:rPr>
            <w:rStyle w:val="af5"/>
            <w:rFonts w:ascii="宋体" w:hAnsi="宋体"/>
            <w:noProof/>
          </w:rPr>
          <w:t xml:space="preserve"> 团队章程及制度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0B37BF" w14:textId="4A3D8771" w:rsidR="00124218" w:rsidRDefault="00124218">
      <w:pPr>
        <w:pStyle w:val="TOC2"/>
        <w:tabs>
          <w:tab w:val="right" w:leader="dot" w:pos="9628"/>
        </w:tabs>
        <w:ind w:left="210"/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</w:pPr>
      <w:hyperlink w:anchor="_Toc109856350" w:history="1">
        <w:r w:rsidRPr="00DB71CD">
          <w:rPr>
            <w:rStyle w:val="af5"/>
            <w:noProof/>
          </w:rPr>
          <w:t xml:space="preserve">5.1 </w:t>
        </w:r>
        <w:r w:rsidRPr="00DB71CD">
          <w:rPr>
            <w:rStyle w:val="af5"/>
            <w:noProof/>
          </w:rPr>
          <w:t>团队制度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669592" w14:textId="45BFB668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51" w:history="1">
        <w:r w:rsidRPr="00DB71CD">
          <w:rPr>
            <w:rStyle w:val="af5"/>
            <w:noProof/>
          </w:rPr>
          <w:t>审核决策制度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84CD32" w14:textId="6B24B4E8" w:rsidR="00124218" w:rsidRDefault="00124218">
      <w:pPr>
        <w:pStyle w:val="TOC3"/>
        <w:tabs>
          <w:tab w:val="right" w:leader="dot" w:pos="9628"/>
        </w:tabs>
        <w:ind w:left="630"/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</w:rPr>
      </w:pPr>
      <w:hyperlink w:anchor="_Toc109856352" w:history="1">
        <w:r w:rsidRPr="00DB71CD">
          <w:rPr>
            <w:rStyle w:val="af5"/>
            <w:noProof/>
          </w:rPr>
          <w:t>XX</w:t>
        </w:r>
        <w:r w:rsidRPr="00DB71CD">
          <w:rPr>
            <w:rStyle w:val="af5"/>
            <w:noProof/>
          </w:rPr>
          <w:t>制度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C0B1C3" w14:textId="78717C24" w:rsidR="00124218" w:rsidRDefault="00124218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kern w:val="2"/>
          <w:szCs w:val="22"/>
        </w:rPr>
      </w:pPr>
      <w:hyperlink w:anchor="_Toc109856353" w:history="1">
        <w:r w:rsidRPr="00DB71CD">
          <w:rPr>
            <w:rStyle w:val="af5"/>
            <w:noProof/>
          </w:rPr>
          <w:t>附录</w:t>
        </w:r>
        <w:r w:rsidRPr="00DB71CD">
          <w:rPr>
            <w:rStyle w:val="af5"/>
            <w:noProof/>
          </w:rPr>
          <w:t xml:space="preserve"> </w:t>
        </w:r>
        <w:r w:rsidRPr="00DB71CD">
          <w:rPr>
            <w:rStyle w:val="af5"/>
            <w:noProof/>
          </w:rPr>
          <w:t>学术创新成果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_Toc109856353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585E972" w14:textId="5BD71085" w:rsidR="009648F8" w:rsidRDefault="00535AC3" w:rsidP="003E3F5C">
      <w:r>
        <w:rPr>
          <w:b/>
          <w:bCs/>
          <w:lang w:val="zh-CN"/>
        </w:rPr>
        <w:lastRenderedPageBreak/>
        <w:fldChar w:fldCharType="end"/>
      </w:r>
      <w:bookmarkStart w:id="1" w:name="_Toc279411564"/>
      <w:bookmarkStart w:id="2" w:name="_Toc282432864"/>
      <w:bookmarkStart w:id="3" w:name="_Toc291842566"/>
      <w:bookmarkStart w:id="4" w:name="_Toc109856321"/>
      <w:bookmarkStart w:id="5" w:name="_GoBack"/>
      <w:bookmarkEnd w:id="5"/>
      <w:commentRangeStart w:id="6"/>
      <w:r>
        <w:rPr>
          <w:rFonts w:hint="eastAsia"/>
        </w:rPr>
        <w:t>赛季目标复盘总结</w:t>
      </w:r>
      <w:commentRangeEnd w:id="6"/>
      <w:r w:rsidR="00E94224">
        <w:rPr>
          <w:rStyle w:val="ab"/>
        </w:rPr>
        <w:commentReference w:id="6"/>
      </w:r>
      <w:bookmarkEnd w:id="4"/>
    </w:p>
    <w:p w14:paraId="7D597920" w14:textId="21BBFBD4" w:rsidR="009648F8" w:rsidRDefault="00535AC3">
      <w:pPr>
        <w:pStyle w:val="2"/>
      </w:pPr>
      <w:bookmarkStart w:id="7" w:name="_Toc109856322"/>
      <w:r>
        <w:rPr>
          <w:rFonts w:hint="eastAsia"/>
        </w:rPr>
        <w:t>本赛季成绩目标</w:t>
      </w:r>
      <w:bookmarkEnd w:id="7"/>
    </w:p>
    <w:p w14:paraId="43B8B7FA" w14:textId="6DE920FB" w:rsidR="002469F4" w:rsidRPr="002469F4" w:rsidRDefault="002469F4" w:rsidP="002469F4">
      <w:r>
        <w:t>填写</w:t>
      </w:r>
      <w:r>
        <w:rPr>
          <w:rFonts w:hint="eastAsia"/>
        </w:rPr>
        <w:t>这里</w:t>
      </w:r>
    </w:p>
    <w:p w14:paraId="6A346B7D" w14:textId="1B89FE97" w:rsidR="00EF4F65" w:rsidRPr="002469F4" w:rsidRDefault="00EF4F65" w:rsidP="002469F4">
      <w:pPr>
        <w:pStyle w:val="30"/>
        <w:numPr>
          <w:ilvl w:val="2"/>
          <w:numId w:val="1"/>
        </w:numPr>
      </w:pPr>
      <w:r w:rsidRPr="002469F4">
        <w:tab/>
      </w:r>
      <w:bookmarkStart w:id="8" w:name="_Toc109856323"/>
      <w:r w:rsidRPr="002469F4">
        <w:rPr>
          <w:rFonts w:hint="eastAsia"/>
        </w:rPr>
        <w:t>本赛季成绩</w:t>
      </w:r>
      <w:r w:rsidRPr="002469F4">
        <w:rPr>
          <w:rFonts w:hint="eastAsia"/>
        </w:rPr>
        <w:t>-</w:t>
      </w:r>
      <w:r w:rsidRPr="002469F4">
        <w:rPr>
          <w:rFonts w:hint="eastAsia"/>
        </w:rPr>
        <w:t>目标对比</w:t>
      </w:r>
      <w:bookmarkEnd w:id="8"/>
    </w:p>
    <w:p w14:paraId="17F89CCE" w14:textId="168443B3" w:rsidR="002469F4" w:rsidRPr="002469F4" w:rsidRDefault="002469F4" w:rsidP="002469F4">
      <w:r w:rsidRPr="002469F4">
        <w:rPr>
          <w:rFonts w:hint="eastAsia"/>
        </w:rPr>
        <w:t>填写这里</w:t>
      </w:r>
    </w:p>
    <w:p w14:paraId="0884FFC2" w14:textId="503EAD70" w:rsidR="00EF4F65" w:rsidRPr="002469F4" w:rsidRDefault="00EF4F65" w:rsidP="00EF4F65">
      <w:pPr>
        <w:pStyle w:val="30"/>
        <w:numPr>
          <w:ilvl w:val="2"/>
          <w:numId w:val="1"/>
        </w:numPr>
      </w:pPr>
      <w:bookmarkStart w:id="9" w:name="_Toc109856324"/>
      <w:r w:rsidRPr="002469F4">
        <w:rPr>
          <w:rFonts w:hint="eastAsia"/>
        </w:rPr>
        <w:t>成绩与目标</w:t>
      </w:r>
      <w:r w:rsidR="00067CFB" w:rsidRPr="002469F4">
        <w:rPr>
          <w:rFonts w:hint="eastAsia"/>
        </w:rPr>
        <w:t>异同</w:t>
      </w:r>
      <w:r w:rsidR="009E5D5E" w:rsidRPr="002469F4">
        <w:rPr>
          <w:rFonts w:hint="eastAsia"/>
        </w:rPr>
        <w:t>原因</w:t>
      </w:r>
      <w:r w:rsidRPr="002469F4">
        <w:rPr>
          <w:rFonts w:hint="eastAsia"/>
        </w:rPr>
        <w:t>分析</w:t>
      </w:r>
      <w:bookmarkEnd w:id="9"/>
    </w:p>
    <w:p w14:paraId="0F90722A" w14:textId="4C2C663C" w:rsidR="002469F4" w:rsidRPr="002469F4" w:rsidRDefault="002469F4" w:rsidP="002469F4">
      <w:r w:rsidRPr="002469F4">
        <w:rPr>
          <w:rFonts w:hint="eastAsia"/>
        </w:rPr>
        <w:t>填写这里</w:t>
      </w:r>
    </w:p>
    <w:p w14:paraId="20D97887" w14:textId="4BC20D90" w:rsidR="00EF4F65" w:rsidRPr="002469F4" w:rsidRDefault="00EF4F65" w:rsidP="00EF4F65">
      <w:pPr>
        <w:pStyle w:val="30"/>
        <w:numPr>
          <w:ilvl w:val="2"/>
          <w:numId w:val="1"/>
        </w:numPr>
      </w:pPr>
      <w:bookmarkStart w:id="10" w:name="_Toc109856325"/>
      <w:commentRangeStart w:id="11"/>
      <w:r w:rsidRPr="002469F4">
        <w:rPr>
          <w:rFonts w:hint="eastAsia"/>
        </w:rPr>
        <w:t>经验总结</w:t>
      </w:r>
      <w:commentRangeEnd w:id="11"/>
      <w:r w:rsidR="00543A79">
        <w:rPr>
          <w:rStyle w:val="ab"/>
          <w:b w:val="0"/>
          <w:bCs w:val="0"/>
          <w:color w:val="000000"/>
        </w:rPr>
        <w:commentReference w:id="11"/>
      </w:r>
      <w:bookmarkEnd w:id="10"/>
    </w:p>
    <w:p w14:paraId="61E2BE43" w14:textId="0747D58D" w:rsidR="00EF4F65" w:rsidRDefault="002469F4">
      <w:r w:rsidRPr="002469F4">
        <w:rPr>
          <w:rFonts w:hint="eastAsia"/>
        </w:rPr>
        <w:t>填写这里</w:t>
      </w:r>
    </w:p>
    <w:p w14:paraId="558B347D" w14:textId="13779699" w:rsidR="009648F8" w:rsidRDefault="00535AC3">
      <w:pPr>
        <w:pStyle w:val="2"/>
      </w:pPr>
      <w:bookmarkStart w:id="12" w:name="_Toc109856326"/>
      <w:r>
        <w:rPr>
          <w:rFonts w:hint="eastAsia"/>
        </w:rPr>
        <w:t>本赛季技术突破目标</w:t>
      </w:r>
      <w:bookmarkEnd w:id="12"/>
    </w:p>
    <w:p w14:paraId="6DD92EB7" w14:textId="3A8C7B8A" w:rsidR="002469F4" w:rsidRPr="002469F4" w:rsidRDefault="002469F4" w:rsidP="002469F4">
      <w:r w:rsidRPr="002469F4">
        <w:rPr>
          <w:rFonts w:hint="eastAsia"/>
        </w:rPr>
        <w:t>填写这里</w:t>
      </w:r>
    </w:p>
    <w:p w14:paraId="44F8B867" w14:textId="2FF1C8F5" w:rsidR="00EF4F65" w:rsidRPr="002469F4" w:rsidRDefault="00EF4F65" w:rsidP="002469F4">
      <w:pPr>
        <w:pStyle w:val="30"/>
        <w:numPr>
          <w:ilvl w:val="2"/>
          <w:numId w:val="1"/>
        </w:numPr>
      </w:pPr>
      <w:bookmarkStart w:id="13" w:name="_Toc109856327"/>
      <w:r w:rsidRPr="00EF4F65">
        <w:rPr>
          <w:rFonts w:hint="eastAsia"/>
        </w:rPr>
        <w:t>本赛季</w:t>
      </w:r>
      <w:r>
        <w:rPr>
          <w:rFonts w:hint="eastAsia"/>
        </w:rPr>
        <w:t>实际研发技术点</w:t>
      </w:r>
      <w:r w:rsidRPr="00EF4F65">
        <w:rPr>
          <w:rFonts w:hint="eastAsia"/>
        </w:rPr>
        <w:t>-</w:t>
      </w:r>
      <w:r w:rsidRPr="00EF4F65">
        <w:rPr>
          <w:rFonts w:hint="eastAsia"/>
        </w:rPr>
        <w:t>目标对比</w:t>
      </w:r>
      <w:bookmarkEnd w:id="13"/>
    </w:p>
    <w:p w14:paraId="688DA28F" w14:textId="0AAA5B91" w:rsidR="002469F4" w:rsidRPr="002469F4" w:rsidRDefault="002469F4" w:rsidP="002469F4">
      <w:r w:rsidRPr="002469F4">
        <w:rPr>
          <w:rFonts w:hint="eastAsia"/>
        </w:rPr>
        <w:t>填写这里</w:t>
      </w:r>
    </w:p>
    <w:p w14:paraId="14C72A67" w14:textId="1ED3C4AB" w:rsidR="00EF4F65" w:rsidRPr="002469F4" w:rsidRDefault="009E5D5E" w:rsidP="00EF4F65">
      <w:pPr>
        <w:pStyle w:val="30"/>
        <w:numPr>
          <w:ilvl w:val="2"/>
          <w:numId w:val="1"/>
        </w:numPr>
      </w:pPr>
      <w:bookmarkStart w:id="14" w:name="_Toc109856328"/>
      <w:r w:rsidRPr="002469F4">
        <w:rPr>
          <w:rFonts w:hint="eastAsia"/>
        </w:rPr>
        <w:t>实际研发技术点与目标差异原因分析</w:t>
      </w:r>
      <w:bookmarkEnd w:id="14"/>
    </w:p>
    <w:p w14:paraId="3D2C94EF" w14:textId="0291130D" w:rsidR="002469F4" w:rsidRPr="002469F4" w:rsidRDefault="002469F4" w:rsidP="002469F4">
      <w:r w:rsidRPr="002469F4">
        <w:rPr>
          <w:rFonts w:hint="eastAsia"/>
        </w:rPr>
        <w:t>填写这里</w:t>
      </w:r>
    </w:p>
    <w:p w14:paraId="66D91B47" w14:textId="4B5C5F2D" w:rsidR="009E5D5E" w:rsidRPr="002469F4" w:rsidRDefault="009E5D5E" w:rsidP="009E5D5E">
      <w:pPr>
        <w:pStyle w:val="30"/>
        <w:numPr>
          <w:ilvl w:val="2"/>
          <w:numId w:val="1"/>
        </w:numPr>
      </w:pPr>
      <w:bookmarkStart w:id="15" w:name="_Toc109856329"/>
      <w:r w:rsidRPr="002469F4">
        <w:rPr>
          <w:rFonts w:hint="eastAsia"/>
        </w:rPr>
        <w:t>经验总结</w:t>
      </w:r>
      <w:bookmarkEnd w:id="15"/>
    </w:p>
    <w:p w14:paraId="6CB4455D" w14:textId="377E1B66" w:rsidR="009E5D5E" w:rsidRPr="009E5D5E" w:rsidRDefault="002469F4" w:rsidP="009E5D5E">
      <w:r w:rsidRPr="002469F4">
        <w:rPr>
          <w:rFonts w:hint="eastAsia"/>
        </w:rPr>
        <w:t>填写这里</w:t>
      </w:r>
    </w:p>
    <w:p w14:paraId="624ED30F" w14:textId="04DB35F7" w:rsidR="009648F8" w:rsidRPr="002469F4" w:rsidRDefault="00535AC3" w:rsidP="002469F4">
      <w:pPr>
        <w:pStyle w:val="2"/>
      </w:pPr>
      <w:bookmarkStart w:id="16" w:name="_Toc282432865"/>
      <w:bookmarkStart w:id="17" w:name="_Ref283021043"/>
      <w:bookmarkStart w:id="18" w:name="_Ref283038334"/>
      <w:bookmarkStart w:id="19" w:name="_Toc291842567"/>
      <w:bookmarkStart w:id="20" w:name="_Ref292348876"/>
      <w:bookmarkStart w:id="21" w:name="_Toc292992348"/>
      <w:bookmarkStart w:id="22" w:name="_Toc293052643"/>
      <w:bookmarkStart w:id="23" w:name="_Toc293063161"/>
      <w:bookmarkStart w:id="24" w:name="_Toc293473967"/>
      <w:bookmarkStart w:id="25" w:name="_Toc293734156"/>
      <w:bookmarkStart w:id="26" w:name="_Toc293734758"/>
      <w:bookmarkStart w:id="27" w:name="_Toc307488881"/>
      <w:bookmarkStart w:id="28" w:name="OLE_LINK74"/>
      <w:bookmarkStart w:id="29" w:name="_Toc109856330"/>
      <w:bookmarkEnd w:id="1"/>
      <w:bookmarkEnd w:id="2"/>
      <w:bookmarkEnd w:id="3"/>
      <w:r>
        <w:t>本赛季</w:t>
      </w:r>
      <w:r>
        <w:rPr>
          <w:rFonts w:hint="eastAsia"/>
        </w:rPr>
        <w:t>团队建设</w:t>
      </w:r>
      <w:r>
        <w:t>目标</w:t>
      </w:r>
      <w:bookmarkEnd w:id="29"/>
    </w:p>
    <w:p w14:paraId="56861A11" w14:textId="3EAF9615" w:rsidR="002469F4" w:rsidRPr="002469F4" w:rsidRDefault="002469F4" w:rsidP="002469F4">
      <w:r w:rsidRPr="002469F4">
        <w:rPr>
          <w:rFonts w:hint="eastAsia"/>
        </w:rPr>
        <w:t>填写这里</w:t>
      </w:r>
    </w:p>
    <w:p w14:paraId="77F796D0" w14:textId="515377F5" w:rsidR="009E5D5E" w:rsidRPr="002469F4" w:rsidRDefault="009E5D5E" w:rsidP="002469F4">
      <w:pPr>
        <w:pStyle w:val="30"/>
        <w:numPr>
          <w:ilvl w:val="2"/>
          <w:numId w:val="1"/>
        </w:numPr>
      </w:pPr>
      <w:bookmarkStart w:id="30" w:name="_Toc109856331"/>
      <w:r w:rsidRPr="002469F4">
        <w:t>本赛季</w:t>
      </w:r>
      <w:r w:rsidRPr="002469F4">
        <w:rPr>
          <w:rFonts w:hint="eastAsia"/>
        </w:rPr>
        <w:t>团队建设</w:t>
      </w:r>
      <w:r w:rsidR="00067CFB" w:rsidRPr="002469F4">
        <w:rPr>
          <w:rFonts w:hint="eastAsia"/>
        </w:rPr>
        <w:t>流程实现情况</w:t>
      </w:r>
      <w:r w:rsidR="00067CFB" w:rsidRPr="002469F4">
        <w:rPr>
          <w:rFonts w:hint="eastAsia"/>
        </w:rPr>
        <w:t>-</w:t>
      </w:r>
      <w:r w:rsidR="00067CFB" w:rsidRPr="002469F4">
        <w:rPr>
          <w:rFonts w:hint="eastAsia"/>
        </w:rPr>
        <w:t>目标对比</w:t>
      </w:r>
      <w:bookmarkEnd w:id="30"/>
    </w:p>
    <w:p w14:paraId="26BBDB4E" w14:textId="22C67281" w:rsidR="002469F4" w:rsidRDefault="002469F4" w:rsidP="009E5D5E">
      <w:pPr>
        <w:rPr>
          <w:b/>
          <w:bCs/>
          <w:color w:val="333399"/>
          <w:sz w:val="28"/>
          <w:szCs w:val="32"/>
        </w:rPr>
      </w:pPr>
      <w:r w:rsidRPr="002469F4">
        <w:rPr>
          <w:rFonts w:hint="eastAsia"/>
        </w:rPr>
        <w:t>填写这里</w:t>
      </w:r>
    </w:p>
    <w:p w14:paraId="20DC494C" w14:textId="610F74B6" w:rsidR="00067CFB" w:rsidRPr="002469F4" w:rsidRDefault="00067CFB" w:rsidP="002469F4">
      <w:pPr>
        <w:pStyle w:val="30"/>
        <w:numPr>
          <w:ilvl w:val="2"/>
          <w:numId w:val="1"/>
        </w:numPr>
      </w:pPr>
      <w:bookmarkStart w:id="31" w:name="_Toc109856332"/>
      <w:r w:rsidRPr="002469F4">
        <w:rPr>
          <w:rFonts w:hint="eastAsia"/>
        </w:rPr>
        <w:t>团队建设流程实现与目标差异原因分析</w:t>
      </w:r>
      <w:bookmarkEnd w:id="31"/>
    </w:p>
    <w:p w14:paraId="3C7A68D7" w14:textId="0C610C36" w:rsidR="002469F4" w:rsidRDefault="002469F4" w:rsidP="009E5D5E">
      <w:pPr>
        <w:rPr>
          <w:b/>
          <w:bCs/>
          <w:color w:val="333399"/>
          <w:sz w:val="28"/>
          <w:szCs w:val="32"/>
        </w:rPr>
      </w:pPr>
      <w:r w:rsidRPr="002469F4">
        <w:rPr>
          <w:rFonts w:hint="eastAsia"/>
        </w:rPr>
        <w:t>填写这里</w:t>
      </w:r>
    </w:p>
    <w:p w14:paraId="2B2479D1" w14:textId="04E79351" w:rsidR="00067CFB" w:rsidRPr="002469F4" w:rsidRDefault="00067CFB" w:rsidP="002469F4">
      <w:pPr>
        <w:pStyle w:val="30"/>
        <w:numPr>
          <w:ilvl w:val="2"/>
          <w:numId w:val="1"/>
        </w:numPr>
      </w:pPr>
      <w:bookmarkStart w:id="32" w:name="_Toc109856333"/>
      <w:r w:rsidRPr="002469F4">
        <w:rPr>
          <w:rFonts w:hint="eastAsia"/>
        </w:rPr>
        <w:lastRenderedPageBreak/>
        <w:t>经验总结</w:t>
      </w:r>
      <w:bookmarkEnd w:id="32"/>
    </w:p>
    <w:p w14:paraId="473B0CE9" w14:textId="65A6819E" w:rsidR="002469F4" w:rsidRDefault="002469F4" w:rsidP="009E5D5E">
      <w:r w:rsidRPr="002469F4">
        <w:rPr>
          <w:rFonts w:hint="eastAsia"/>
        </w:rPr>
        <w:t>填写这里</w:t>
      </w:r>
    </w:p>
    <w:p w14:paraId="3FC7698F" w14:textId="09B71C5D" w:rsidR="006D092A" w:rsidRDefault="006D092A" w:rsidP="009E5D5E">
      <w:pPr>
        <w:rPr>
          <w:b/>
          <w:bCs/>
          <w:color w:val="333399"/>
          <w:sz w:val="28"/>
          <w:szCs w:val="32"/>
        </w:rPr>
      </w:pPr>
    </w:p>
    <w:p w14:paraId="50C7D435" w14:textId="77777777" w:rsidR="00E403EF" w:rsidRPr="00341AE5" w:rsidRDefault="00E403EF" w:rsidP="009E5D5E">
      <w:pPr>
        <w:rPr>
          <w:b/>
          <w:bCs/>
          <w:color w:val="333399"/>
          <w:sz w:val="28"/>
          <w:szCs w:val="32"/>
        </w:rPr>
      </w:pPr>
    </w:p>
    <w:p w14:paraId="171A2979" w14:textId="77777777" w:rsidR="009648F8" w:rsidRDefault="00535AC3">
      <w:pPr>
        <w:pStyle w:val="1"/>
      </w:pPr>
      <w:bookmarkStart w:id="33" w:name="_Ref279651580"/>
      <w:bookmarkStart w:id="34" w:name="_Ref279651590"/>
      <w:bookmarkStart w:id="35" w:name="_Toc282432868"/>
      <w:bookmarkStart w:id="36" w:name="_Ref283038564"/>
      <w:bookmarkStart w:id="37" w:name="_Toc10985633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宋体" w:hAnsi="宋体" w:hint="eastAsia"/>
        </w:rPr>
        <w:lastRenderedPageBreak/>
        <w:t>比赛</w:t>
      </w:r>
      <w:r>
        <w:rPr>
          <w:rFonts w:ascii="宋体" w:hAnsi="宋体"/>
        </w:rPr>
        <w:t>分析</w:t>
      </w:r>
      <w:r>
        <w:rPr>
          <w:rFonts w:ascii="宋体" w:hAnsi="宋体" w:hint="eastAsia"/>
        </w:rPr>
        <w:t>复盘总结</w:t>
      </w:r>
      <w:bookmarkEnd w:id="37"/>
    </w:p>
    <w:p w14:paraId="61B5CC57" w14:textId="77777777" w:rsidR="009648F8" w:rsidRDefault="00535AC3">
      <w:pPr>
        <w:pStyle w:val="2"/>
      </w:pPr>
      <w:bookmarkStart w:id="38" w:name="_Toc109856335"/>
      <w:commentRangeStart w:id="39"/>
      <w:r>
        <w:rPr>
          <w:rFonts w:hint="eastAsia"/>
        </w:rPr>
        <w:t>规则解读</w:t>
      </w:r>
      <w:commentRangeEnd w:id="39"/>
      <w:r w:rsidR="00E94224">
        <w:rPr>
          <w:rStyle w:val="ab"/>
          <w:b w:val="0"/>
          <w:bCs w:val="0"/>
          <w:color w:val="000000"/>
        </w:rPr>
        <w:commentReference w:id="39"/>
      </w:r>
      <w:bookmarkEnd w:id="38"/>
    </w:p>
    <w:p w14:paraId="166D0717" w14:textId="77777777" w:rsidR="009648F8" w:rsidRDefault="00535AC3">
      <w:r>
        <w:t>填写</w:t>
      </w:r>
      <w:r>
        <w:rPr>
          <w:rFonts w:hint="eastAsia"/>
        </w:rPr>
        <w:t>这里</w:t>
      </w:r>
    </w:p>
    <w:p w14:paraId="2A1C783B" w14:textId="42FFA8A9" w:rsidR="009648F8" w:rsidRDefault="00535AC3" w:rsidP="002905CF">
      <w:pPr>
        <w:pStyle w:val="2"/>
      </w:pPr>
      <w:bookmarkStart w:id="40" w:name="_Toc109856336"/>
      <w:commentRangeStart w:id="41"/>
      <w:r w:rsidRPr="002905CF">
        <w:rPr>
          <w:rFonts w:hint="eastAsia"/>
        </w:rPr>
        <w:t>步兵机器人</w:t>
      </w:r>
      <w:commentRangeEnd w:id="41"/>
      <w:r w:rsidR="00E94224" w:rsidRPr="002905CF">
        <w:commentReference w:id="41"/>
      </w:r>
      <w:bookmarkEnd w:id="40"/>
    </w:p>
    <w:p w14:paraId="64F64425" w14:textId="00646D87" w:rsidR="007F7BBC" w:rsidRPr="007F7BBC" w:rsidRDefault="007F7BBC" w:rsidP="007F7BBC">
      <w:pPr>
        <w:rPr>
          <w:rFonts w:hint="eastAsia"/>
        </w:rPr>
      </w:pPr>
      <w:r>
        <w:rPr>
          <w:rFonts w:hint="eastAsia"/>
        </w:rPr>
        <w:t>填写这里</w:t>
      </w:r>
    </w:p>
    <w:p w14:paraId="045D3BE5" w14:textId="0F4AAFE8" w:rsidR="009648F8" w:rsidRDefault="00535AC3" w:rsidP="002905CF">
      <w:pPr>
        <w:pStyle w:val="2"/>
      </w:pPr>
      <w:bookmarkStart w:id="42" w:name="_Toc109856337"/>
      <w:commentRangeStart w:id="43"/>
      <w:r>
        <w:rPr>
          <w:rFonts w:hint="eastAsia"/>
        </w:rPr>
        <w:t>哨兵机器人</w:t>
      </w:r>
      <w:commentRangeEnd w:id="43"/>
      <w:r w:rsidR="002469F4">
        <w:rPr>
          <w:rStyle w:val="ab"/>
          <w:b w:val="0"/>
          <w:bCs w:val="0"/>
          <w:color w:val="000000"/>
        </w:rPr>
        <w:commentReference w:id="43"/>
      </w:r>
      <w:bookmarkEnd w:id="42"/>
    </w:p>
    <w:p w14:paraId="3F4B122D" w14:textId="64AA2C5E" w:rsidR="006E092B" w:rsidRPr="006E092B" w:rsidRDefault="006E092B" w:rsidP="006E092B">
      <w:r>
        <w:rPr>
          <w:rFonts w:hint="eastAsia"/>
        </w:rPr>
        <w:t>填写这里</w:t>
      </w:r>
    </w:p>
    <w:p w14:paraId="0B2B4BD4" w14:textId="6F750576" w:rsidR="006E092B" w:rsidRDefault="006E092B" w:rsidP="006E092B">
      <w:pPr>
        <w:pStyle w:val="2"/>
      </w:pPr>
      <w:bookmarkStart w:id="44" w:name="_Toc109856338"/>
      <w:r>
        <w:rPr>
          <w:rFonts w:hint="eastAsia"/>
        </w:rPr>
        <w:t>工程机器人</w:t>
      </w:r>
      <w:bookmarkEnd w:id="44"/>
    </w:p>
    <w:p w14:paraId="775F6E9C" w14:textId="1ABAC44D" w:rsidR="006E092B" w:rsidRPr="006E092B" w:rsidRDefault="006E092B" w:rsidP="006E092B">
      <w:r>
        <w:rPr>
          <w:rFonts w:hint="eastAsia"/>
        </w:rPr>
        <w:t>填写这里</w:t>
      </w:r>
    </w:p>
    <w:p w14:paraId="43B3971C" w14:textId="0A09805D" w:rsidR="006E092B" w:rsidRDefault="006E092B" w:rsidP="006E092B">
      <w:pPr>
        <w:pStyle w:val="2"/>
      </w:pPr>
      <w:bookmarkStart w:id="45" w:name="_Toc109856339"/>
      <w:r>
        <w:rPr>
          <w:rFonts w:hint="eastAsia"/>
        </w:rPr>
        <w:t>英雄机器人</w:t>
      </w:r>
      <w:bookmarkEnd w:id="45"/>
    </w:p>
    <w:p w14:paraId="298E20B7" w14:textId="5F19A332" w:rsidR="006E092B" w:rsidRPr="006E092B" w:rsidRDefault="006E092B" w:rsidP="006E092B">
      <w:r>
        <w:rPr>
          <w:rFonts w:hint="eastAsia"/>
        </w:rPr>
        <w:t>填写这里</w:t>
      </w:r>
    </w:p>
    <w:p w14:paraId="60944379" w14:textId="75969D03" w:rsidR="006E092B" w:rsidRDefault="006E092B" w:rsidP="006E092B">
      <w:pPr>
        <w:pStyle w:val="2"/>
      </w:pPr>
      <w:bookmarkStart w:id="46" w:name="_Toc109856340"/>
      <w:r>
        <w:rPr>
          <w:rFonts w:hint="eastAsia"/>
        </w:rPr>
        <w:t>空中机器人</w:t>
      </w:r>
      <w:bookmarkEnd w:id="46"/>
    </w:p>
    <w:p w14:paraId="2E1272DA" w14:textId="146B4469" w:rsidR="006E092B" w:rsidRPr="006E092B" w:rsidRDefault="006E092B" w:rsidP="006E092B">
      <w:r>
        <w:rPr>
          <w:rFonts w:hint="eastAsia"/>
        </w:rPr>
        <w:t>填写这里</w:t>
      </w:r>
    </w:p>
    <w:p w14:paraId="07CF7A57" w14:textId="1A28312A" w:rsidR="009648F8" w:rsidRDefault="006E092B" w:rsidP="006E092B">
      <w:pPr>
        <w:pStyle w:val="2"/>
      </w:pPr>
      <w:bookmarkStart w:id="47" w:name="_Toc109856341"/>
      <w:r>
        <w:rPr>
          <w:rFonts w:hint="eastAsia"/>
        </w:rPr>
        <w:t>雷达机器人</w:t>
      </w:r>
      <w:bookmarkEnd w:id="47"/>
    </w:p>
    <w:p w14:paraId="359F1CCE" w14:textId="497C4291" w:rsidR="006E092B" w:rsidRPr="006E092B" w:rsidRDefault="006E092B" w:rsidP="006E092B">
      <w:r>
        <w:rPr>
          <w:rFonts w:hint="eastAsia"/>
        </w:rPr>
        <w:t>填写这里</w:t>
      </w:r>
    </w:p>
    <w:p w14:paraId="3D950D49" w14:textId="77777777" w:rsidR="009648F8" w:rsidRDefault="00535AC3">
      <w:pPr>
        <w:pStyle w:val="1"/>
        <w:rPr>
          <w:rFonts w:ascii="宋体" w:hAnsi="宋体"/>
        </w:rPr>
      </w:pPr>
      <w:bookmarkStart w:id="48" w:name="_Toc109856342"/>
      <w:commentRangeStart w:id="49"/>
      <w:r>
        <w:rPr>
          <w:rFonts w:ascii="宋体" w:hAnsi="宋体"/>
        </w:rPr>
        <w:lastRenderedPageBreak/>
        <w:t>团队架构</w:t>
      </w:r>
      <w:r>
        <w:rPr>
          <w:rFonts w:hint="eastAsia"/>
        </w:rPr>
        <w:t>总结</w:t>
      </w:r>
      <w:commentRangeEnd w:id="49"/>
      <w:r w:rsidR="002905CF">
        <w:rPr>
          <w:rStyle w:val="ab"/>
          <w:b w:val="0"/>
          <w:bCs w:val="0"/>
          <w:color w:val="000000"/>
          <w:kern w:val="0"/>
        </w:rPr>
        <w:commentReference w:id="49"/>
      </w:r>
      <w:bookmarkEnd w:id="48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  <w:gridCol w:w="1134"/>
        <w:gridCol w:w="1134"/>
        <w:gridCol w:w="1701"/>
        <w:gridCol w:w="1983"/>
      </w:tblGrid>
      <w:tr w:rsidR="009648F8" w14:paraId="44D9AEF9" w14:textId="77777777" w:rsidTr="002905CF">
        <w:trPr>
          <w:trHeight w:val="52"/>
          <w:tblHeader/>
          <w:jc w:val="center"/>
        </w:trPr>
        <w:tc>
          <w:tcPr>
            <w:tcW w:w="1418" w:type="dxa"/>
            <w:shd w:val="clear" w:color="000000" w:fill="D9D9D9"/>
            <w:vAlign w:val="center"/>
          </w:tcPr>
          <w:p w14:paraId="0F10F7FD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19066A26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分类</w:t>
            </w:r>
          </w:p>
        </w:tc>
        <w:tc>
          <w:tcPr>
            <w:tcW w:w="2268" w:type="dxa"/>
            <w:gridSpan w:val="2"/>
            <w:shd w:val="clear" w:color="000000" w:fill="D9D9D9"/>
            <w:vAlign w:val="center"/>
          </w:tcPr>
          <w:p w14:paraId="2622E0FD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角色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231E11B2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职责职能描述</w:t>
            </w:r>
          </w:p>
        </w:tc>
        <w:tc>
          <w:tcPr>
            <w:tcW w:w="1983" w:type="dxa"/>
            <w:shd w:val="clear" w:color="000000" w:fill="D9D9D9"/>
            <w:vAlign w:val="center"/>
          </w:tcPr>
          <w:p w14:paraId="53998D97" w14:textId="0EF72212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b/>
              </w:rPr>
              <w:t>人员</w:t>
            </w:r>
            <w:r>
              <w:rPr>
                <w:rFonts w:hint="eastAsia"/>
                <w:b/>
              </w:rPr>
              <w:t>要求</w:t>
            </w:r>
          </w:p>
        </w:tc>
      </w:tr>
      <w:tr w:rsidR="009648F8" w14:paraId="4B0D6083" w14:textId="77777777" w:rsidTr="002905CF">
        <w:trPr>
          <w:trHeight w:val="477"/>
          <w:jc w:val="center"/>
        </w:trPr>
        <w:tc>
          <w:tcPr>
            <w:tcW w:w="5954" w:type="dxa"/>
            <w:gridSpan w:val="4"/>
            <w:vAlign w:val="center"/>
          </w:tcPr>
          <w:p w14:paraId="6E1A6D7B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指导老师</w:t>
            </w:r>
          </w:p>
        </w:tc>
        <w:tc>
          <w:tcPr>
            <w:tcW w:w="1701" w:type="dxa"/>
            <w:vAlign w:val="center"/>
          </w:tcPr>
          <w:p w14:paraId="06E6FE86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66BF1173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0364EFEC" w14:textId="77777777" w:rsidTr="002905CF">
        <w:trPr>
          <w:trHeight w:val="477"/>
          <w:jc w:val="center"/>
        </w:trPr>
        <w:tc>
          <w:tcPr>
            <w:tcW w:w="5954" w:type="dxa"/>
            <w:gridSpan w:val="4"/>
            <w:vAlign w:val="center"/>
          </w:tcPr>
          <w:p w14:paraId="5B3C6578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顾问</w:t>
            </w:r>
          </w:p>
        </w:tc>
        <w:tc>
          <w:tcPr>
            <w:tcW w:w="1701" w:type="dxa"/>
            <w:vAlign w:val="center"/>
          </w:tcPr>
          <w:p w14:paraId="370D8B4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DA5F998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54275117" w14:textId="77777777" w:rsidTr="002905CF">
        <w:trPr>
          <w:trHeight w:val="47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254F0F2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正式队员</w:t>
            </w:r>
          </w:p>
        </w:tc>
        <w:tc>
          <w:tcPr>
            <w:tcW w:w="2268" w:type="dxa"/>
            <w:vMerge w:val="restart"/>
            <w:vAlign w:val="center"/>
          </w:tcPr>
          <w:p w14:paraId="1FAC674E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管理层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403EAB0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队长</w:t>
            </w:r>
          </w:p>
        </w:tc>
        <w:tc>
          <w:tcPr>
            <w:tcW w:w="1701" w:type="dxa"/>
            <w:vAlign w:val="center"/>
          </w:tcPr>
          <w:p w14:paraId="154F2321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8035D84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411AF117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035ECBC8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66BC64C3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4727404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副队长</w:t>
            </w:r>
          </w:p>
        </w:tc>
        <w:tc>
          <w:tcPr>
            <w:tcW w:w="1701" w:type="dxa"/>
            <w:vAlign w:val="center"/>
          </w:tcPr>
          <w:p w14:paraId="15D99BD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583D4207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3FC00B43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19FE46F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2E0B5170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3400ABC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项目管理</w:t>
            </w:r>
          </w:p>
        </w:tc>
        <w:tc>
          <w:tcPr>
            <w:tcW w:w="1701" w:type="dxa"/>
            <w:vAlign w:val="center"/>
          </w:tcPr>
          <w:p w14:paraId="4AE887F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55B5EFD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70CAACF2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57CED98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B3BB68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技术执行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2960CB" w14:textId="60F4610D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机械</w:t>
            </w:r>
          </w:p>
        </w:tc>
        <w:tc>
          <w:tcPr>
            <w:tcW w:w="1134" w:type="dxa"/>
            <w:vAlign w:val="center"/>
          </w:tcPr>
          <w:p w14:paraId="747327AE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1701" w:type="dxa"/>
            <w:vAlign w:val="center"/>
          </w:tcPr>
          <w:p w14:paraId="00C6398C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4F9A62BC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1225FC93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A59C5BD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5103A705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2B4FF9" w14:textId="6B5F7A29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5CA7BF2C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1701" w:type="dxa"/>
            <w:vAlign w:val="center"/>
          </w:tcPr>
          <w:p w14:paraId="2A5DF246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7124217F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58803F0D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6575B8F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706053B7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787A5C" w14:textId="3B003215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电控</w:t>
            </w:r>
          </w:p>
        </w:tc>
        <w:tc>
          <w:tcPr>
            <w:tcW w:w="1134" w:type="dxa"/>
            <w:vAlign w:val="center"/>
          </w:tcPr>
          <w:p w14:paraId="3AFADE09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1701" w:type="dxa"/>
            <w:vAlign w:val="center"/>
          </w:tcPr>
          <w:p w14:paraId="4524C51A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EAA5B60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50FAB46A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AFFB302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4E833309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49BBE9" w14:textId="5BF5F70F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19BA92BE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1701" w:type="dxa"/>
            <w:vAlign w:val="center"/>
          </w:tcPr>
          <w:p w14:paraId="259C463C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773F4303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68A36D50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3CE816C2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2EBDD88F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29B5BF" w14:textId="1BABAF2B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1134" w:type="dxa"/>
            <w:vAlign w:val="center"/>
          </w:tcPr>
          <w:p w14:paraId="0F2E4B63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1701" w:type="dxa"/>
            <w:vAlign w:val="center"/>
          </w:tcPr>
          <w:p w14:paraId="7E0ED720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A5FCF61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2905CF" w14:paraId="2761F29F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0A5954A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4B5D220E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F05BAF" w14:textId="1F59E94B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5FA384A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1701" w:type="dxa"/>
            <w:vAlign w:val="center"/>
          </w:tcPr>
          <w:p w14:paraId="1B4E686B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2A089C53" w14:textId="77777777" w:rsidR="002905CF" w:rsidRDefault="002905CF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2E92A71A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3A588C3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07C9A3A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运营执行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7356070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宣传</w:t>
            </w:r>
          </w:p>
        </w:tc>
        <w:tc>
          <w:tcPr>
            <w:tcW w:w="1701" w:type="dxa"/>
            <w:vAlign w:val="center"/>
          </w:tcPr>
          <w:p w14:paraId="15C17977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3A5D765D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18E625CB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B2157B4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592E6443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C9504E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招商</w:t>
            </w:r>
          </w:p>
        </w:tc>
        <w:tc>
          <w:tcPr>
            <w:tcW w:w="1701" w:type="dxa"/>
            <w:vAlign w:val="center"/>
          </w:tcPr>
          <w:p w14:paraId="3D1AA4B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422ECFC9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33F1AE1D" w14:textId="77777777" w:rsidTr="002905CF">
        <w:trPr>
          <w:trHeight w:val="47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0449312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14:paraId="71CAE776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1E967A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财务</w:t>
            </w:r>
          </w:p>
        </w:tc>
        <w:tc>
          <w:tcPr>
            <w:tcW w:w="1701" w:type="dxa"/>
            <w:vAlign w:val="center"/>
          </w:tcPr>
          <w:p w14:paraId="007F7C7F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35D7D420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51503ED5" w14:textId="77777777" w:rsidTr="002905CF">
        <w:trPr>
          <w:trHeight w:val="477"/>
          <w:jc w:val="center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59B14F59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梯队队员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3DE7BF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机械</w:t>
            </w:r>
          </w:p>
        </w:tc>
        <w:tc>
          <w:tcPr>
            <w:tcW w:w="1701" w:type="dxa"/>
            <w:vAlign w:val="center"/>
          </w:tcPr>
          <w:p w14:paraId="1BF038C5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69BEA1C0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7DB7A0E9" w14:textId="77777777" w:rsidTr="002905CF">
        <w:trPr>
          <w:trHeight w:val="477"/>
          <w:jc w:val="center"/>
        </w:trPr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E87436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6328276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电控</w:t>
            </w:r>
          </w:p>
        </w:tc>
        <w:tc>
          <w:tcPr>
            <w:tcW w:w="1701" w:type="dxa"/>
            <w:vAlign w:val="center"/>
          </w:tcPr>
          <w:p w14:paraId="0AC3EF38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19BCDEAF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25554DF0" w14:textId="77777777" w:rsidTr="002905CF">
        <w:trPr>
          <w:trHeight w:val="477"/>
          <w:jc w:val="center"/>
        </w:trPr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8A4F379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1D20EE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1701" w:type="dxa"/>
            <w:vAlign w:val="center"/>
          </w:tcPr>
          <w:p w14:paraId="6785183C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77FFA476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34B709F9" w14:textId="77777777" w:rsidTr="002905CF">
        <w:trPr>
          <w:trHeight w:val="477"/>
          <w:jc w:val="center"/>
        </w:trPr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49BA875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29A7A26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运营</w:t>
            </w:r>
          </w:p>
        </w:tc>
        <w:tc>
          <w:tcPr>
            <w:tcW w:w="1701" w:type="dxa"/>
            <w:vAlign w:val="center"/>
          </w:tcPr>
          <w:p w14:paraId="2B4D085B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983" w:type="dxa"/>
            <w:vAlign w:val="center"/>
          </w:tcPr>
          <w:p w14:paraId="45464AF9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</w:tbl>
    <w:p w14:paraId="6D06754A" w14:textId="77777777" w:rsidR="009648F8" w:rsidRDefault="00535AC3">
      <w:pPr>
        <w:pStyle w:val="1"/>
        <w:rPr>
          <w:rFonts w:ascii="宋体" w:hAnsi="宋体"/>
        </w:rPr>
      </w:pPr>
      <w:bookmarkStart w:id="50" w:name="_Toc109856343"/>
      <w:commentRangeStart w:id="51"/>
      <w:r>
        <w:rPr>
          <w:rFonts w:ascii="宋体" w:hAnsi="宋体"/>
        </w:rPr>
        <w:lastRenderedPageBreak/>
        <w:t>基础建设</w:t>
      </w:r>
      <w:r>
        <w:rPr>
          <w:rFonts w:ascii="宋体" w:hAnsi="宋体" w:hint="eastAsia"/>
        </w:rPr>
        <w:t>复盘总结</w:t>
      </w:r>
      <w:commentRangeEnd w:id="51"/>
      <w:r w:rsidR="002905CF">
        <w:rPr>
          <w:rStyle w:val="ab"/>
          <w:b w:val="0"/>
          <w:bCs w:val="0"/>
          <w:color w:val="000000"/>
          <w:kern w:val="0"/>
        </w:rPr>
        <w:commentReference w:id="51"/>
      </w:r>
      <w:bookmarkEnd w:id="50"/>
    </w:p>
    <w:p w14:paraId="2BC222F3" w14:textId="77777777" w:rsidR="009648F8" w:rsidRDefault="00535AC3">
      <w:pPr>
        <w:pStyle w:val="2"/>
      </w:pPr>
      <w:bookmarkStart w:id="52" w:name="_Toc109856344"/>
      <w:r>
        <w:t>可用资源</w:t>
      </w:r>
      <w:bookmarkEnd w:id="52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106"/>
        <w:gridCol w:w="625"/>
        <w:gridCol w:w="625"/>
        <w:gridCol w:w="1709"/>
        <w:gridCol w:w="1670"/>
        <w:gridCol w:w="1625"/>
        <w:gridCol w:w="1577"/>
      </w:tblGrid>
      <w:tr w:rsidR="00D444DB" w14:paraId="659C3381" w14:textId="6E908A1F" w:rsidTr="00D444DB">
        <w:trPr>
          <w:trHeight w:val="53"/>
          <w:tblHeader/>
          <w:jc w:val="center"/>
        </w:trPr>
        <w:tc>
          <w:tcPr>
            <w:tcW w:w="701" w:type="dxa"/>
            <w:shd w:val="clear" w:color="000000" w:fill="D9D9D9"/>
            <w:vAlign w:val="center"/>
          </w:tcPr>
          <w:p w14:paraId="51C3980C" w14:textId="77777777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时期</w:t>
            </w:r>
          </w:p>
        </w:tc>
        <w:tc>
          <w:tcPr>
            <w:tcW w:w="1106" w:type="dxa"/>
            <w:shd w:val="clear" w:color="000000" w:fill="D9D9D9"/>
            <w:vAlign w:val="center"/>
          </w:tcPr>
          <w:p w14:paraId="57ACE10B" w14:textId="77777777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来源</w:t>
            </w:r>
          </w:p>
        </w:tc>
        <w:tc>
          <w:tcPr>
            <w:tcW w:w="625" w:type="dxa"/>
            <w:shd w:val="clear" w:color="000000" w:fill="D9D9D9"/>
            <w:vAlign w:val="center"/>
          </w:tcPr>
          <w:p w14:paraId="1E42574A" w14:textId="77777777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数额</w:t>
            </w:r>
          </w:p>
        </w:tc>
        <w:tc>
          <w:tcPr>
            <w:tcW w:w="625" w:type="dxa"/>
            <w:shd w:val="clear" w:color="000000" w:fill="D9D9D9"/>
            <w:vAlign w:val="center"/>
          </w:tcPr>
          <w:p w14:paraId="721B61C2" w14:textId="77777777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9" w:type="dxa"/>
            <w:shd w:val="clear" w:color="000000" w:fill="D9D9D9"/>
            <w:vAlign w:val="center"/>
          </w:tcPr>
          <w:p w14:paraId="1F82524E" w14:textId="5D1B04FC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赛季规划时计划</w:t>
            </w:r>
          </w:p>
        </w:tc>
        <w:tc>
          <w:tcPr>
            <w:tcW w:w="1670" w:type="dxa"/>
            <w:shd w:val="clear" w:color="000000" w:fill="D9D9D9"/>
          </w:tcPr>
          <w:p w14:paraId="23EF3CE4" w14:textId="56066F0A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实际使用情况</w:t>
            </w:r>
          </w:p>
        </w:tc>
        <w:tc>
          <w:tcPr>
            <w:tcW w:w="1625" w:type="dxa"/>
            <w:shd w:val="clear" w:color="000000" w:fill="D9D9D9"/>
          </w:tcPr>
          <w:p w14:paraId="39FBFCE9" w14:textId="24D1A00E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异同原因分析</w:t>
            </w:r>
          </w:p>
        </w:tc>
        <w:tc>
          <w:tcPr>
            <w:tcW w:w="1577" w:type="dxa"/>
            <w:shd w:val="clear" w:color="000000" w:fill="D9D9D9"/>
          </w:tcPr>
          <w:p w14:paraId="3A0FC6F1" w14:textId="122BDDCD" w:rsidR="00D444DB" w:rsidRDefault="00D444DB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经验总结</w:t>
            </w:r>
          </w:p>
        </w:tc>
      </w:tr>
      <w:tr w:rsidR="00D444DB" w14:paraId="14858D4D" w14:textId="0A4FD2D0" w:rsidTr="00D444DB">
        <w:trPr>
          <w:trHeight w:val="487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470CC68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资金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5E84E0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  <w:r>
              <w:rPr>
                <w:rFonts w:hint="eastAsia"/>
                <w:color w:val="auto"/>
              </w:rPr>
              <w:t>/</w:t>
            </w:r>
            <w:r>
              <w:rPr>
                <w:rFonts w:hint="eastAsia"/>
                <w:color w:val="auto"/>
              </w:rPr>
              <w:t>学院各级组织</w:t>
            </w:r>
          </w:p>
        </w:tc>
        <w:tc>
          <w:tcPr>
            <w:tcW w:w="625" w:type="dxa"/>
            <w:vAlign w:val="center"/>
          </w:tcPr>
          <w:p w14:paraId="531C7012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0504558F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09" w:type="dxa"/>
            <w:vAlign w:val="center"/>
          </w:tcPr>
          <w:p w14:paraId="1252FB76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14:paraId="0EEF6D91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25" w:type="dxa"/>
          </w:tcPr>
          <w:p w14:paraId="229F62F3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577" w:type="dxa"/>
          </w:tcPr>
          <w:p w14:paraId="33571F13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D444DB" w14:paraId="3BDA0548" w14:textId="304FE782" w:rsidTr="00D444DB">
        <w:trPr>
          <w:trHeight w:val="487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28A759F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资金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CF4CDE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赞助企业</w:t>
            </w:r>
          </w:p>
        </w:tc>
        <w:tc>
          <w:tcPr>
            <w:tcW w:w="625" w:type="dxa"/>
            <w:vAlign w:val="center"/>
          </w:tcPr>
          <w:p w14:paraId="4FC4E75E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4FECF1C4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09" w:type="dxa"/>
            <w:vAlign w:val="center"/>
          </w:tcPr>
          <w:p w14:paraId="5003C644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14:paraId="6202647D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25" w:type="dxa"/>
          </w:tcPr>
          <w:p w14:paraId="42FA88AD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577" w:type="dxa"/>
          </w:tcPr>
          <w:p w14:paraId="04712445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D444DB" w14:paraId="3E0BD814" w14:textId="03892DD5" w:rsidTr="00D444DB">
        <w:trPr>
          <w:trHeight w:val="14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609682F" w14:textId="77777777" w:rsidR="00D444DB" w:rsidRDefault="00D444DB" w:rsidP="002905CF">
            <w:pPr>
              <w:jc w:val="center"/>
            </w:pPr>
            <w:r>
              <w:t>物资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1EEA26D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赞助企业</w:t>
            </w:r>
          </w:p>
        </w:tc>
        <w:tc>
          <w:tcPr>
            <w:tcW w:w="625" w:type="dxa"/>
            <w:vAlign w:val="center"/>
          </w:tcPr>
          <w:p w14:paraId="5AD9F0C9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75F729E8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09" w:type="dxa"/>
            <w:vAlign w:val="center"/>
          </w:tcPr>
          <w:p w14:paraId="260F8FC9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14:paraId="794DEED3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25" w:type="dxa"/>
          </w:tcPr>
          <w:p w14:paraId="3EE625CD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577" w:type="dxa"/>
          </w:tcPr>
          <w:p w14:paraId="40AFF1C9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D444DB" w14:paraId="5685A7F4" w14:textId="38DB88B5" w:rsidTr="00D444DB">
        <w:trPr>
          <w:trHeight w:val="14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76D4ABC" w14:textId="77777777" w:rsidR="00D444DB" w:rsidRDefault="00D444DB" w:rsidP="002905CF">
            <w:pPr>
              <w:jc w:val="center"/>
            </w:pPr>
            <w:r>
              <w:t>物资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D8F579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color w:val="auto"/>
              </w:rPr>
              <w:t>往届遗留</w:t>
            </w:r>
          </w:p>
        </w:tc>
        <w:tc>
          <w:tcPr>
            <w:tcW w:w="625" w:type="dxa"/>
            <w:vAlign w:val="center"/>
          </w:tcPr>
          <w:p w14:paraId="2C4E015E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479747E4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09" w:type="dxa"/>
            <w:vAlign w:val="center"/>
          </w:tcPr>
          <w:p w14:paraId="11ADE061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14:paraId="713E9894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25" w:type="dxa"/>
          </w:tcPr>
          <w:p w14:paraId="55A607E0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577" w:type="dxa"/>
          </w:tcPr>
          <w:p w14:paraId="591855AE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D444DB" w14:paraId="0B6F9D4B" w14:textId="159BCA75" w:rsidTr="00D444DB">
        <w:trPr>
          <w:trHeight w:val="14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08916C0" w14:textId="77777777" w:rsidR="00D444DB" w:rsidRDefault="00D444DB" w:rsidP="002905CF">
            <w:pPr>
              <w:jc w:val="center"/>
            </w:pPr>
            <w:r>
              <w:t>加工资源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63ABF29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16C44198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625" w:type="dxa"/>
            <w:vAlign w:val="center"/>
          </w:tcPr>
          <w:p w14:paraId="02151274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09" w:type="dxa"/>
            <w:vAlign w:val="center"/>
          </w:tcPr>
          <w:p w14:paraId="7D71A263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70" w:type="dxa"/>
          </w:tcPr>
          <w:p w14:paraId="35F0E4D7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625" w:type="dxa"/>
          </w:tcPr>
          <w:p w14:paraId="6C5A16A1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577" w:type="dxa"/>
          </w:tcPr>
          <w:p w14:paraId="14B2A09B" w14:textId="77777777" w:rsidR="00D444DB" w:rsidRDefault="00D444DB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</w:tbl>
    <w:p w14:paraId="53F1EAE3" w14:textId="46011CFC" w:rsidR="009648F8" w:rsidRDefault="00535AC3">
      <w:pPr>
        <w:pStyle w:val="2"/>
      </w:pPr>
      <w:bookmarkStart w:id="53" w:name="_Toc109856345"/>
      <w:commentRangeStart w:id="54"/>
      <w:r>
        <w:t>协作工具使用</w:t>
      </w:r>
      <w:commentRangeEnd w:id="54"/>
      <w:r w:rsidR="00802596">
        <w:rPr>
          <w:rStyle w:val="ab"/>
          <w:b w:val="0"/>
          <w:bCs w:val="0"/>
          <w:color w:val="000000"/>
        </w:rPr>
        <w:commentReference w:id="54"/>
      </w:r>
      <w:bookmarkEnd w:id="53"/>
    </w:p>
    <w:p w14:paraId="33C1C03F" w14:textId="2CF84BF2" w:rsidR="00802596" w:rsidRPr="00802596" w:rsidRDefault="00802596" w:rsidP="00802596">
      <w:r>
        <w:t>填写这里</w:t>
      </w:r>
    </w:p>
    <w:p w14:paraId="07C04DC8" w14:textId="77777777" w:rsidR="009648F8" w:rsidRDefault="00535AC3">
      <w:pPr>
        <w:pStyle w:val="2"/>
      </w:pPr>
      <w:bookmarkStart w:id="55" w:name="_Toc109856346"/>
      <w:commentRangeStart w:id="56"/>
      <w:r>
        <w:rPr>
          <w:rFonts w:hint="eastAsia"/>
        </w:rPr>
        <w:t>研发管理工具使用</w:t>
      </w:r>
      <w:commentRangeEnd w:id="56"/>
      <w:r w:rsidR="00FC48B9">
        <w:rPr>
          <w:rStyle w:val="ab"/>
          <w:b w:val="0"/>
          <w:bCs w:val="0"/>
          <w:color w:val="000000"/>
        </w:rPr>
        <w:commentReference w:id="56"/>
      </w:r>
      <w:bookmarkEnd w:id="55"/>
    </w:p>
    <w:p w14:paraId="77749C11" w14:textId="77777777" w:rsidR="009648F8" w:rsidRDefault="00535AC3">
      <w:r>
        <w:t>填写这里</w:t>
      </w:r>
    </w:p>
    <w:p w14:paraId="4F9421AA" w14:textId="77777777" w:rsidR="009648F8" w:rsidRDefault="00535AC3">
      <w:pPr>
        <w:pStyle w:val="2"/>
      </w:pPr>
      <w:bookmarkStart w:id="57" w:name="_Toc109856347"/>
      <w:r>
        <w:rPr>
          <w:rFonts w:hint="eastAsia"/>
        </w:rPr>
        <w:t>资料文献整理</w:t>
      </w:r>
      <w:bookmarkEnd w:id="57"/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052"/>
        <w:gridCol w:w="1786"/>
        <w:gridCol w:w="4131"/>
      </w:tblGrid>
      <w:tr w:rsidR="009648F8" w14:paraId="685203E9" w14:textId="77777777" w:rsidTr="002905CF">
        <w:trPr>
          <w:trHeight w:val="52"/>
          <w:tblHeader/>
          <w:jc w:val="center"/>
        </w:trPr>
        <w:tc>
          <w:tcPr>
            <w:tcW w:w="1627" w:type="dxa"/>
            <w:shd w:val="clear" w:color="000000" w:fill="D9D9D9"/>
            <w:vAlign w:val="center"/>
          </w:tcPr>
          <w:p w14:paraId="00DC5E3D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2052" w:type="dxa"/>
            <w:shd w:val="clear" w:color="000000" w:fill="D9D9D9"/>
            <w:vAlign w:val="center"/>
          </w:tcPr>
          <w:p w14:paraId="2117F7B8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技术方向</w:t>
            </w:r>
          </w:p>
        </w:tc>
        <w:tc>
          <w:tcPr>
            <w:tcW w:w="1786" w:type="dxa"/>
            <w:shd w:val="clear" w:color="000000" w:fill="D9D9D9"/>
            <w:vAlign w:val="center"/>
          </w:tcPr>
          <w:p w14:paraId="2F87121B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4131" w:type="dxa"/>
            <w:shd w:val="clear" w:color="000000" w:fill="D9D9D9"/>
            <w:vAlign w:val="center"/>
          </w:tcPr>
          <w:p w14:paraId="6BCE66FE" w14:textId="77777777" w:rsidR="009648F8" w:rsidRDefault="00535AC3" w:rsidP="002905CF">
            <w:pPr>
              <w:pStyle w:val="Tablehead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链接</w:t>
            </w:r>
          </w:p>
        </w:tc>
      </w:tr>
      <w:tr w:rsidR="009648F8" w14:paraId="1E5A6FC4" w14:textId="77777777" w:rsidTr="002905CF">
        <w:trPr>
          <w:trHeight w:val="477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2D6CFDF4" w14:textId="77777777" w:rsidR="009648F8" w:rsidRDefault="00535AC3" w:rsidP="002905CF">
            <w:pPr>
              <w:pStyle w:val="Tabletext1"/>
              <w:spacing w:before="100"/>
              <w:jc w:val="center"/>
              <w:rPr>
                <w:i/>
                <w:color w:val="808080"/>
              </w:rPr>
            </w:pPr>
            <w:r>
              <w:rPr>
                <w:rFonts w:hint="eastAsia"/>
                <w:i/>
                <w:color w:val="808080"/>
              </w:rPr>
              <w:t>X</w:t>
            </w:r>
            <w:r>
              <w:rPr>
                <w:i/>
                <w:color w:val="808080"/>
              </w:rPr>
              <w:t>X</w:t>
            </w:r>
            <w:r>
              <w:rPr>
                <w:rFonts w:hint="eastAsia"/>
                <w:i/>
                <w:color w:val="808080"/>
              </w:rPr>
              <w:t>机器人</w:t>
            </w:r>
            <w:r>
              <w:rPr>
                <w:rFonts w:hint="eastAsia"/>
                <w:i/>
                <w:color w:val="808080"/>
              </w:rPr>
              <w:t>/</w:t>
            </w:r>
          </w:p>
          <w:p w14:paraId="49573A3B" w14:textId="77777777" w:rsidR="009648F8" w:rsidRDefault="00535AC3" w:rsidP="002905CF">
            <w:pPr>
              <w:pStyle w:val="Tabletext1"/>
              <w:spacing w:before="100"/>
              <w:jc w:val="center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各兵种通用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261B2F0" w14:textId="77777777" w:rsidR="009648F8" w:rsidRDefault="00535AC3" w:rsidP="002905CF">
            <w:pPr>
              <w:pStyle w:val="Tabletext1"/>
              <w:spacing w:before="100"/>
              <w:jc w:val="center"/>
              <w:rPr>
                <w:i/>
                <w:color w:val="808080"/>
              </w:rPr>
            </w:pPr>
            <w:r>
              <w:rPr>
                <w:rFonts w:hint="eastAsia"/>
                <w:i/>
                <w:color w:val="808080"/>
              </w:rPr>
              <w:t>机械</w:t>
            </w:r>
          </w:p>
        </w:tc>
        <w:tc>
          <w:tcPr>
            <w:tcW w:w="1786" w:type="dxa"/>
            <w:vAlign w:val="center"/>
          </w:tcPr>
          <w:p w14:paraId="691A824B" w14:textId="77777777" w:rsidR="009648F8" w:rsidRDefault="00535AC3" w:rsidP="002905CF">
            <w:pPr>
              <w:pStyle w:val="Tabletext1"/>
              <w:spacing w:before="100"/>
              <w:jc w:val="center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开源资料</w:t>
            </w:r>
          </w:p>
        </w:tc>
        <w:tc>
          <w:tcPr>
            <w:tcW w:w="4131" w:type="dxa"/>
            <w:vAlign w:val="center"/>
          </w:tcPr>
          <w:p w14:paraId="390560AC" w14:textId="77777777" w:rsidR="009648F8" w:rsidRDefault="00535AC3" w:rsidP="002905CF">
            <w:pPr>
              <w:pStyle w:val="Tabletext1"/>
              <w:spacing w:before="100"/>
              <w:jc w:val="center"/>
              <w:rPr>
                <w:i/>
                <w:color w:val="808080"/>
              </w:rPr>
            </w:pPr>
            <w:r>
              <w:rPr>
                <w:i/>
                <w:color w:val="808080"/>
              </w:rPr>
              <w:t>网页链接</w:t>
            </w:r>
          </w:p>
        </w:tc>
      </w:tr>
      <w:tr w:rsidR="009648F8" w14:paraId="3883F3AC" w14:textId="77777777" w:rsidTr="002905CF">
        <w:trPr>
          <w:trHeight w:val="477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E7E7E69" w14:textId="77777777" w:rsidR="009648F8" w:rsidRDefault="00535AC3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填写这里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5C42B35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86" w:type="dxa"/>
            <w:vAlign w:val="center"/>
          </w:tcPr>
          <w:p w14:paraId="71BA5868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4131" w:type="dxa"/>
            <w:vAlign w:val="center"/>
          </w:tcPr>
          <w:p w14:paraId="14DE8AEA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77516555" w14:textId="77777777" w:rsidTr="002905CF">
        <w:trPr>
          <w:trHeight w:val="477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3927DDF5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97ADCFD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86" w:type="dxa"/>
            <w:vAlign w:val="center"/>
          </w:tcPr>
          <w:p w14:paraId="097CBFB6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4131" w:type="dxa"/>
            <w:vAlign w:val="center"/>
          </w:tcPr>
          <w:p w14:paraId="11D36EE1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  <w:tr w:rsidR="009648F8" w14:paraId="32BE08FB" w14:textId="77777777" w:rsidTr="002905CF">
        <w:trPr>
          <w:trHeight w:val="477"/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8A9658B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65A93C1E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1786" w:type="dxa"/>
            <w:vAlign w:val="center"/>
          </w:tcPr>
          <w:p w14:paraId="287434B3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  <w:tc>
          <w:tcPr>
            <w:tcW w:w="4131" w:type="dxa"/>
            <w:vAlign w:val="center"/>
          </w:tcPr>
          <w:p w14:paraId="0D167CCA" w14:textId="77777777" w:rsidR="009648F8" w:rsidRDefault="009648F8" w:rsidP="002905CF">
            <w:pPr>
              <w:pStyle w:val="Tabletext1"/>
              <w:spacing w:before="100"/>
              <w:jc w:val="center"/>
              <w:rPr>
                <w:color w:val="auto"/>
              </w:rPr>
            </w:pPr>
          </w:p>
        </w:tc>
      </w:tr>
    </w:tbl>
    <w:p w14:paraId="3F6B567B" w14:textId="77777777" w:rsidR="009648F8" w:rsidRDefault="00535AC3">
      <w:pPr>
        <w:pStyle w:val="2"/>
      </w:pPr>
      <w:bookmarkStart w:id="58" w:name="_Toc109856348"/>
      <w:commentRangeStart w:id="59"/>
      <w:r>
        <w:rPr>
          <w:rFonts w:hint="eastAsia"/>
        </w:rPr>
        <w:lastRenderedPageBreak/>
        <w:t>财务管理</w:t>
      </w:r>
      <w:commentRangeEnd w:id="59"/>
      <w:r w:rsidR="00D751CA">
        <w:rPr>
          <w:rStyle w:val="ab"/>
          <w:b w:val="0"/>
          <w:bCs w:val="0"/>
          <w:color w:val="000000"/>
        </w:rPr>
        <w:commentReference w:id="59"/>
      </w:r>
      <w:bookmarkEnd w:id="58"/>
    </w:p>
    <w:p w14:paraId="13E18999" w14:textId="1137514C" w:rsidR="009648F8" w:rsidRDefault="00535AC3">
      <w:r>
        <w:rPr>
          <w:rFonts w:hint="eastAsia"/>
        </w:rPr>
        <w:t>填写这里</w:t>
      </w:r>
      <w:r w:rsidR="00812C5D">
        <w:rPr>
          <w:rFonts w:hint="eastAsia"/>
        </w:rPr>
        <w:t xml:space="preserve"> </w:t>
      </w:r>
    </w:p>
    <w:p w14:paraId="52764265" w14:textId="77777777" w:rsidR="009648F8" w:rsidRDefault="009648F8"/>
    <w:p w14:paraId="1DDDFC27" w14:textId="77777777" w:rsidR="009648F8" w:rsidRDefault="00535AC3">
      <w:pPr>
        <w:pStyle w:val="1"/>
      </w:pPr>
      <w:bookmarkStart w:id="60" w:name="_Toc109856349"/>
      <w:commentRangeStart w:id="61"/>
      <w:r>
        <w:rPr>
          <w:rFonts w:ascii="宋体" w:hAnsi="宋体" w:hint="eastAsia"/>
        </w:rPr>
        <w:lastRenderedPageBreak/>
        <w:t>团队章程及制度</w:t>
      </w:r>
      <w:commentRangeEnd w:id="61"/>
      <w:r w:rsidR="002905CF">
        <w:rPr>
          <w:rStyle w:val="ab"/>
          <w:b w:val="0"/>
          <w:bCs w:val="0"/>
          <w:color w:val="000000"/>
          <w:kern w:val="0"/>
        </w:rPr>
        <w:commentReference w:id="61"/>
      </w:r>
      <w:bookmarkEnd w:id="60"/>
    </w:p>
    <w:p w14:paraId="681F2760" w14:textId="77777777" w:rsidR="009648F8" w:rsidRDefault="00535AC3">
      <w:pPr>
        <w:pStyle w:val="2"/>
      </w:pPr>
      <w:bookmarkStart w:id="62" w:name="_Toc109856350"/>
      <w:r>
        <w:t>团队制度</w:t>
      </w:r>
      <w:bookmarkEnd w:id="62"/>
    </w:p>
    <w:p w14:paraId="0E368B75" w14:textId="77777777" w:rsidR="009648F8" w:rsidRDefault="00535AC3">
      <w:pPr>
        <w:pStyle w:val="30"/>
      </w:pPr>
      <w:bookmarkStart w:id="63" w:name="_Toc109856351"/>
      <w:r>
        <w:t>审核决策制度</w:t>
      </w:r>
      <w:bookmarkEnd w:id="63"/>
    </w:p>
    <w:p w14:paraId="16DA6468" w14:textId="77777777" w:rsidR="009648F8" w:rsidRDefault="00535AC3">
      <w:r>
        <w:t>填写这里</w:t>
      </w:r>
    </w:p>
    <w:p w14:paraId="534AAAE5" w14:textId="77777777" w:rsidR="009648F8" w:rsidRDefault="00535AC3">
      <w:pPr>
        <w:pStyle w:val="30"/>
      </w:pPr>
      <w:bookmarkStart w:id="64" w:name="_Toc109856352"/>
      <w:r>
        <w:rPr>
          <w:rFonts w:hint="eastAsia"/>
        </w:rPr>
        <w:t>X</w:t>
      </w:r>
      <w:r>
        <w:t>X</w:t>
      </w:r>
      <w:r>
        <w:rPr>
          <w:rFonts w:hint="eastAsia"/>
        </w:rPr>
        <w:t>制度</w:t>
      </w:r>
      <w:bookmarkEnd w:id="64"/>
    </w:p>
    <w:p w14:paraId="50454541" w14:textId="77777777" w:rsidR="009648F8" w:rsidRDefault="00535AC3">
      <w:r>
        <w:t>填写这里</w:t>
      </w:r>
    </w:p>
    <w:p w14:paraId="7C86CEDC" w14:textId="7DE34D8F" w:rsidR="002469F4" w:rsidRDefault="002469F4">
      <w:pPr>
        <w:widowControl/>
        <w:spacing w:before="0" w:after="0" w:line="240" w:lineRule="auto"/>
        <w:jc w:val="left"/>
        <w:textAlignment w:val="auto"/>
      </w:pPr>
      <w:r>
        <w:br w:type="page"/>
      </w:r>
    </w:p>
    <w:p w14:paraId="49AFD49A" w14:textId="77777777" w:rsidR="009A33C7" w:rsidRPr="004F3E10" w:rsidRDefault="009A33C7" w:rsidP="004F3E10">
      <w:pPr>
        <w:pStyle w:val="11"/>
      </w:pPr>
      <w:bookmarkStart w:id="65" w:name="_Toc109856353"/>
      <w:commentRangeStart w:id="66"/>
      <w:r w:rsidRPr="004F3E10">
        <w:rPr>
          <w:rFonts w:hint="eastAsia"/>
        </w:rPr>
        <w:lastRenderedPageBreak/>
        <w:t>附录</w:t>
      </w:r>
      <w:r w:rsidRPr="004F3E10">
        <w:rPr>
          <w:rFonts w:hint="eastAsia"/>
        </w:rPr>
        <w:t xml:space="preserve"> </w:t>
      </w:r>
      <w:r w:rsidRPr="004F3E10">
        <w:rPr>
          <w:rFonts w:hint="eastAsia"/>
        </w:rPr>
        <w:t>学术创新成果</w:t>
      </w:r>
      <w:commentRangeEnd w:id="66"/>
      <w:r w:rsidR="002469F4" w:rsidRPr="004F3E10">
        <w:rPr>
          <w:rStyle w:val="ab"/>
          <w:sz w:val="44"/>
          <w:szCs w:val="44"/>
        </w:rPr>
        <w:commentReference w:id="66"/>
      </w:r>
      <w:bookmarkEnd w:id="65"/>
    </w:p>
    <w:p w14:paraId="50C1FDF8" w14:textId="0D8BCD58" w:rsidR="009A33C7" w:rsidRPr="009A33C7" w:rsidRDefault="009A33C7" w:rsidP="009A33C7">
      <w:pPr>
        <w:sectPr w:rsidR="009A33C7" w:rsidRPr="009A33C7" w:rsidSect="0074378D">
          <w:headerReference w:type="even" r:id="rId32"/>
          <w:headerReference w:type="default" r:id="rId33"/>
          <w:type w:val="oddPage"/>
          <w:pgSz w:w="11906" w:h="16838" w:code="9"/>
          <w:pgMar w:top="1134" w:right="1134" w:bottom="1134" w:left="1134" w:header="851" w:footer="850" w:gutter="0"/>
          <w:pgNumType w:start="1"/>
          <w:cols w:space="425"/>
          <w:docGrid w:linePitch="312"/>
        </w:sectPr>
      </w:pPr>
      <w:r>
        <w:rPr>
          <w:rFonts w:hint="eastAsia"/>
        </w:rPr>
        <w:t>填写这里</w:t>
      </w:r>
    </w:p>
    <w:bookmarkEnd w:id="33"/>
    <w:bookmarkEnd w:id="34"/>
    <w:bookmarkEnd w:id="35"/>
    <w:bookmarkEnd w:id="36"/>
    <w:p w14:paraId="3D38F001" w14:textId="77777777" w:rsidR="009648F8" w:rsidRDefault="00535AC3"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4E908139" wp14:editId="18BA4898">
            <wp:simplePos x="0" y="0"/>
            <wp:positionH relativeFrom="page">
              <wp:posOffset>-23149</wp:posOffset>
            </wp:positionH>
            <wp:positionV relativeFrom="paragraph">
              <wp:posOffset>-894025</wp:posOffset>
            </wp:positionV>
            <wp:extent cx="7581014" cy="10633921"/>
            <wp:effectExtent l="0" t="0" r="1270" b="0"/>
            <wp:wrapNone/>
            <wp:docPr id="1027" name="图片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1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8F8">
      <w:headerReference w:type="first" r:id="rId35"/>
      <w:pgSz w:w="11906" w:h="16838" w:code="9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cho Xu" w:date="2022-07-22T16:18:00Z" w:initials="EX">
    <w:p w14:paraId="798072B4" w14:textId="64089225" w:rsidR="0074378D" w:rsidRDefault="0074378D" w:rsidP="004964C3">
      <w:pPr>
        <w:pStyle w:val="ac"/>
        <w:numPr>
          <w:ilvl w:val="0"/>
          <w:numId w:val="17"/>
        </w:numPr>
      </w:pPr>
      <w:r>
        <w:rPr>
          <w:rStyle w:val="ab"/>
        </w:rPr>
        <w:annotationRef/>
      </w:r>
      <w:r>
        <w:rPr>
          <w:rFonts w:hint="eastAsia"/>
        </w:rPr>
        <w:t>根据实际情况修改封面文本框</w:t>
      </w:r>
    </w:p>
    <w:p w14:paraId="2D263D7E" w14:textId="6A70B0D2" w:rsidR="0074378D" w:rsidRDefault="0074378D" w:rsidP="0074378D">
      <w:pPr>
        <w:pStyle w:val="ac"/>
      </w:pPr>
      <w:r>
        <w:t>2</w:t>
      </w:r>
      <w:r>
        <w:rPr>
          <w:rFonts w:hint="eastAsia"/>
        </w:rPr>
        <w:t>、输出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前，请删除所有批注</w:t>
      </w:r>
    </w:p>
  </w:comment>
  <w:comment w:id="6" w:author="Echo Xu" w:date="2022-07-20T19:35:00Z" w:initials="EX">
    <w:p w14:paraId="24F48761" w14:textId="72C63305" w:rsidR="00E94224" w:rsidRDefault="00E94224" w:rsidP="00E94224">
      <w:pPr>
        <w:pStyle w:val="ac"/>
        <w:ind w:left="0"/>
        <w:rPr>
          <w:rStyle w:val="ab"/>
        </w:rPr>
      </w:pPr>
      <w:r>
        <w:rPr>
          <w:rStyle w:val="ab"/>
        </w:rPr>
        <w:annotationRef/>
      </w:r>
      <w:r>
        <w:rPr>
          <w:rStyle w:val="ab"/>
          <w:rFonts w:hint="eastAsia"/>
        </w:rPr>
        <w:t>复盘</w:t>
      </w:r>
      <w:r>
        <w:rPr>
          <w:rStyle w:val="ab"/>
        </w:rPr>
        <w:t>本赛季各个方向上的目标</w:t>
      </w:r>
      <w:r>
        <w:rPr>
          <w:rStyle w:val="ab"/>
          <w:rFonts w:hint="eastAsia"/>
        </w:rPr>
        <w:t>，</w:t>
      </w:r>
      <w:r>
        <w:rPr>
          <w:rStyle w:val="ab"/>
        </w:rPr>
        <w:t>包括但不限于：</w:t>
      </w:r>
      <w:r>
        <w:rPr>
          <w:rStyle w:val="ab"/>
        </w:rPr>
        <w:cr/>
      </w:r>
      <w:r>
        <w:rPr>
          <w:rStyle w:val="ab"/>
          <w:rFonts w:ascii="微软雅黑" w:eastAsia="微软雅黑" w:hAnsi="微软雅黑" w:cs="微软雅黑" w:hint="eastAsia"/>
        </w:rPr>
        <w:t>①</w:t>
      </w:r>
      <w:r>
        <w:rPr>
          <w:rStyle w:val="ab"/>
        </w:rPr>
        <w:t>希望达到最理想的成绩</w:t>
      </w:r>
      <w:r>
        <w:rPr>
          <w:rStyle w:val="ab"/>
        </w:rPr>
        <w:cr/>
      </w:r>
      <w:r>
        <w:rPr>
          <w:rStyle w:val="ab"/>
          <w:rFonts w:ascii="微软雅黑" w:eastAsia="微软雅黑" w:hAnsi="微软雅黑" w:cs="微软雅黑" w:hint="eastAsia"/>
        </w:rPr>
        <w:t>②</w:t>
      </w:r>
      <w:r>
        <w:rPr>
          <w:rStyle w:val="ab"/>
        </w:rPr>
        <w:t>认为自己必须达到的保底成绩</w:t>
      </w:r>
      <w:r>
        <w:rPr>
          <w:rStyle w:val="ab"/>
        </w:rPr>
        <w:cr/>
      </w:r>
      <w:r>
        <w:rPr>
          <w:rStyle w:val="ab"/>
          <w:rFonts w:ascii="微软雅黑" w:eastAsia="微软雅黑" w:hAnsi="微软雅黑" w:cs="微软雅黑" w:hint="eastAsia"/>
        </w:rPr>
        <w:t>③</w:t>
      </w:r>
      <w:r>
        <w:rPr>
          <w:rStyle w:val="ab"/>
        </w:rPr>
        <w:t>团队建设的目标（目标最好是可量化的</w:t>
      </w:r>
      <w:r>
        <w:rPr>
          <w:rStyle w:val="ab"/>
          <w:rFonts w:hint="eastAsia"/>
        </w:rPr>
        <w:t>，例如：</w:t>
      </w:r>
      <w:r>
        <w:rPr>
          <w:rStyle w:val="ab"/>
        </w:rPr>
        <w:t>建立能管理</w:t>
      </w:r>
      <w:r>
        <w:rPr>
          <w:rStyle w:val="ab"/>
        </w:rPr>
        <w:t>XX</w:t>
      </w:r>
      <w:r>
        <w:rPr>
          <w:rStyle w:val="ab"/>
        </w:rPr>
        <w:t>数量预备队员的梯队制度、能支持</w:t>
      </w:r>
      <w:r>
        <w:rPr>
          <w:rStyle w:val="ab"/>
        </w:rPr>
        <w:t>X</w:t>
      </w:r>
      <w:r>
        <w:rPr>
          <w:rStyle w:val="ab"/>
        </w:rPr>
        <w:t>人工作效率提升至某种程度的团队协同制度等）</w:t>
      </w:r>
    </w:p>
    <w:p w14:paraId="53FA6CCD" w14:textId="5A0D6408" w:rsidR="00E94224" w:rsidRDefault="00E94224" w:rsidP="00E94224">
      <w:pPr>
        <w:pStyle w:val="ac"/>
        <w:ind w:left="0"/>
        <w:rPr>
          <w:rStyle w:val="ab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④</w:t>
      </w:r>
      <w:r>
        <w:rPr>
          <w:rStyle w:val="ab"/>
        </w:rPr>
        <w:t>技术突破目标</w:t>
      </w:r>
      <w:r>
        <w:rPr>
          <w:rStyle w:val="ab"/>
          <w:rFonts w:hint="eastAsia"/>
        </w:rPr>
        <w:t>：本</w:t>
      </w:r>
      <w:r>
        <w:rPr>
          <w:rStyle w:val="ab"/>
        </w:rPr>
        <w:t>赛季初没有但希望研发</w:t>
      </w:r>
      <w:r>
        <w:rPr>
          <w:rStyle w:val="ab"/>
          <w:rFonts w:hint="eastAsia"/>
        </w:rPr>
        <w:t>成功</w:t>
      </w:r>
      <w:r>
        <w:rPr>
          <w:rStyle w:val="ab"/>
        </w:rPr>
        <w:t>的具体技术点</w:t>
      </w:r>
    </w:p>
    <w:p w14:paraId="492CE923" w14:textId="77777777" w:rsidR="00E94224" w:rsidRDefault="00E94224" w:rsidP="00E94224">
      <w:pPr>
        <w:pStyle w:val="ac"/>
        <w:ind w:left="0"/>
        <w:rPr>
          <w:rStyle w:val="ab"/>
        </w:rPr>
      </w:pPr>
    </w:p>
    <w:p w14:paraId="76AA35E2" w14:textId="5AF8B66F" w:rsidR="00E94224" w:rsidRDefault="00E94224" w:rsidP="00E94224">
      <w:pPr>
        <w:pStyle w:val="ac"/>
      </w:pPr>
      <w:r>
        <w:rPr>
          <w:rStyle w:val="ab"/>
        </w:rPr>
        <w:t>每个目标的复盘总结都应大致</w:t>
      </w:r>
      <w:r>
        <w:rPr>
          <w:rStyle w:val="ab"/>
          <w:rFonts w:hint="eastAsia"/>
        </w:rPr>
        <w:t>包括四部分：</w:t>
      </w:r>
      <w:r>
        <w:rPr>
          <w:rStyle w:val="ab"/>
        </w:rPr>
        <w:t>目标回顾</w:t>
      </w:r>
      <w:r>
        <w:rPr>
          <w:rStyle w:val="ab"/>
          <w:rFonts w:hint="eastAsia"/>
        </w:rPr>
        <w:t>、</w:t>
      </w:r>
      <w:r>
        <w:rPr>
          <w:rStyle w:val="ab"/>
        </w:rPr>
        <w:t>结果</w:t>
      </w:r>
      <w:r>
        <w:rPr>
          <w:rStyle w:val="ab"/>
        </w:rPr>
        <w:t>-</w:t>
      </w:r>
      <w:r>
        <w:rPr>
          <w:rStyle w:val="ab"/>
        </w:rPr>
        <w:t>目标对比</w:t>
      </w:r>
      <w:r>
        <w:rPr>
          <w:rStyle w:val="ab"/>
          <w:rFonts w:hint="eastAsia"/>
        </w:rPr>
        <w:t>、</w:t>
      </w:r>
      <w:r>
        <w:rPr>
          <w:rStyle w:val="ab"/>
        </w:rPr>
        <w:t>原因分析</w:t>
      </w:r>
      <w:r>
        <w:rPr>
          <w:rStyle w:val="ab"/>
          <w:rFonts w:hint="eastAsia"/>
        </w:rPr>
        <w:t>、</w:t>
      </w:r>
      <w:r>
        <w:rPr>
          <w:rStyle w:val="ab"/>
        </w:rPr>
        <w:t>经验</w:t>
      </w:r>
      <w:r>
        <w:rPr>
          <w:rStyle w:val="ab"/>
          <w:rFonts w:hint="eastAsia"/>
        </w:rPr>
        <w:t>总结。</w:t>
      </w:r>
    </w:p>
  </w:comment>
  <w:comment w:id="11" w:author="Ming Mu" w:date="2022-07-27T19:51:00Z" w:initials="MM">
    <w:p w14:paraId="246EDE5A" w14:textId="07C375CE" w:rsidR="00543A79" w:rsidRDefault="00543A79">
      <w:pPr>
        <w:pStyle w:val="ac"/>
      </w:pPr>
      <w:r>
        <w:rPr>
          <w:rStyle w:val="ab"/>
        </w:rPr>
        <w:annotationRef/>
      </w:r>
      <w:r w:rsidR="00D33AC3">
        <w:rPr>
          <w:rFonts w:hint="eastAsia"/>
        </w:rPr>
        <w:t>经验总结通过目标回顾、</w:t>
      </w:r>
      <w:r w:rsidR="006E092B">
        <w:rPr>
          <w:rFonts w:hint="eastAsia"/>
        </w:rPr>
        <w:t>结果</w:t>
      </w:r>
      <w:r w:rsidR="006E092B">
        <w:rPr>
          <w:rFonts w:hint="eastAsia"/>
        </w:rPr>
        <w:t>-</w:t>
      </w:r>
      <w:r w:rsidR="00D33AC3">
        <w:rPr>
          <w:rFonts w:hint="eastAsia"/>
        </w:rPr>
        <w:t>目标对比、原因分析深入回顾赛季过程</w:t>
      </w:r>
      <w:r w:rsidR="006E092B">
        <w:rPr>
          <w:rFonts w:hint="eastAsia"/>
        </w:rPr>
        <w:t>得出该赛季的成功经验及失败经验，加以细化说明。包括不限于举例子、列数据等。</w:t>
      </w:r>
    </w:p>
    <w:p w14:paraId="1F88A3D6" w14:textId="23A68BCD" w:rsidR="006E092B" w:rsidRDefault="006E092B">
      <w:pPr>
        <w:pStyle w:val="ac"/>
      </w:pPr>
      <w:r>
        <w:rPr>
          <w:rFonts w:hint="eastAsia"/>
        </w:rPr>
        <w:t>每一部分的经验总结都应通过目标回顾、结果</w:t>
      </w:r>
      <w:r>
        <w:rPr>
          <w:rFonts w:hint="eastAsia"/>
        </w:rPr>
        <w:t>-</w:t>
      </w:r>
      <w:r>
        <w:rPr>
          <w:rFonts w:hint="eastAsia"/>
        </w:rPr>
        <w:t>目标对比、原因分析得出，切勿空谈经验。</w:t>
      </w:r>
    </w:p>
  </w:comment>
  <w:comment w:id="39" w:author="Echo Xu" w:date="2022-07-20T19:37:00Z" w:initials="EX">
    <w:p w14:paraId="564808FD" w14:textId="7FBDF38B" w:rsidR="00E94224" w:rsidRDefault="00E9422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解读本赛季</w:t>
      </w:r>
      <w:r>
        <w:t>规则，并对比赛场实际情况与规则解读的异同点，分析造成异同的原因，总结规则解读的有效方法</w:t>
      </w:r>
      <w:r>
        <w:rPr>
          <w:rFonts w:hint="eastAsia"/>
        </w:rPr>
        <w:t>。</w:t>
      </w:r>
    </w:p>
  </w:comment>
  <w:comment w:id="41" w:author="Echo Xu" w:date="2022-07-20T19:40:00Z" w:initials="EX">
    <w:p w14:paraId="32973E1E" w14:textId="066F1650" w:rsidR="00E94224" w:rsidRDefault="00E9422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描述本</w:t>
      </w:r>
      <w:r>
        <w:t>赛季初的功能需求，对比实际功能的实现情况，分析</w:t>
      </w:r>
      <w:r>
        <w:rPr>
          <w:rFonts w:hint="eastAsia"/>
        </w:rPr>
        <w:t>已</w:t>
      </w:r>
      <w:r>
        <w:t>规划但未实现</w:t>
      </w:r>
      <w:r>
        <w:rPr>
          <w:rFonts w:hint="eastAsia"/>
        </w:rPr>
        <w:t>、有</w:t>
      </w:r>
      <w:r>
        <w:t>比赛需求但未规划</w:t>
      </w:r>
      <w:r>
        <w:rPr>
          <w:rFonts w:hint="eastAsia"/>
        </w:rPr>
        <w:t>的</w:t>
      </w:r>
      <w:r>
        <w:t>功能</w:t>
      </w:r>
      <w:r>
        <w:rPr>
          <w:rFonts w:hint="eastAsia"/>
        </w:rPr>
        <w:t>以及</w:t>
      </w:r>
      <w:r>
        <w:t>原因，总结需求分析和功能规划的有效经验</w:t>
      </w:r>
      <w:r w:rsidR="002905CF">
        <w:rPr>
          <w:rFonts w:hint="eastAsia"/>
        </w:rPr>
        <w:t>。</w:t>
      </w:r>
      <w:r w:rsidR="007518FA">
        <w:t>其余兵种按照模板实例依次填写即可</w:t>
      </w:r>
      <w:r w:rsidR="007518FA">
        <w:rPr>
          <w:rFonts w:hint="eastAsia"/>
        </w:rPr>
        <w:t>。</w:t>
      </w:r>
    </w:p>
  </w:comment>
  <w:comment w:id="43" w:author="Echo Xu" w:date="2022-07-25T21:25:00Z" w:initials="EX">
    <w:p w14:paraId="4B4251DE" w14:textId="73F8E6A9" w:rsidR="002469F4" w:rsidRDefault="002469F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注意：后续不再额外添加“实现</w:t>
      </w:r>
      <w:r>
        <w:rPr>
          <w:rFonts w:hint="eastAsia"/>
        </w:rPr>
        <w:t>-</w:t>
      </w:r>
      <w:r>
        <w:rPr>
          <w:rFonts w:hint="eastAsia"/>
        </w:rPr>
        <w:t>目标对比”“异同原因分析”“经验总结”子标题，但赛队填写时每个标题下都应包含这几项子标题</w:t>
      </w:r>
    </w:p>
  </w:comment>
  <w:comment w:id="49" w:author="Echo Xu" w:date="2022-07-20T19:49:00Z" w:initials="EX">
    <w:p w14:paraId="4372B66E" w14:textId="27FFAD15" w:rsidR="002905CF" w:rsidRDefault="002905C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以下表格仅供参考</w:t>
      </w:r>
      <w:r>
        <w:t>，着重填写留到比赛时的队员，对比赛季初的队员规模，分析离队原因，总结团队建设和新队员培训保温的</w:t>
      </w:r>
      <w:r>
        <w:rPr>
          <w:rFonts w:hint="eastAsia"/>
        </w:rPr>
        <w:t>有效经验。</w:t>
      </w:r>
    </w:p>
  </w:comment>
  <w:comment w:id="51" w:author="Echo Xu" w:date="2022-07-20T19:49:00Z" w:initials="EX">
    <w:p w14:paraId="3F190F32" w14:textId="5786DA7E" w:rsidR="002905CF" w:rsidRDefault="002905CF">
      <w:pPr>
        <w:pStyle w:val="ac"/>
      </w:pPr>
      <w:r>
        <w:rPr>
          <w:rStyle w:val="ab"/>
        </w:rPr>
        <w:annotationRef/>
      </w:r>
      <w:r>
        <w:t>对比赛季规划</w:t>
      </w:r>
      <w:r>
        <w:rPr>
          <w:rFonts w:hint="eastAsia"/>
        </w:rPr>
        <w:t>的</w:t>
      </w:r>
      <w:r>
        <w:t>内容</w:t>
      </w:r>
      <w:r>
        <w:rPr>
          <w:rFonts w:hint="eastAsia"/>
        </w:rPr>
        <w:t>与</w:t>
      </w:r>
      <w:r>
        <w:t>实际</w:t>
      </w:r>
      <w:r>
        <w:rPr>
          <w:rFonts w:hint="eastAsia"/>
        </w:rPr>
        <w:t>使用</w:t>
      </w:r>
      <w:r>
        <w:t>的资源</w:t>
      </w:r>
      <w:r>
        <w:rPr>
          <w:rFonts w:hint="eastAsia"/>
        </w:rPr>
        <w:t>、</w:t>
      </w:r>
      <w:r>
        <w:t>软件等，分析异同原因，总结</w:t>
      </w:r>
      <w:r>
        <w:rPr>
          <w:rFonts w:hint="eastAsia"/>
        </w:rPr>
        <w:t>有效经验。</w:t>
      </w:r>
    </w:p>
  </w:comment>
  <w:comment w:id="54" w:author="Ming Mu" w:date="2022-07-27T20:30:00Z" w:initials="MM">
    <w:p w14:paraId="69101508" w14:textId="77777777" w:rsidR="00802596" w:rsidRDefault="0080259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根据赛季规划中提及的协作工具</w:t>
      </w:r>
      <w:r w:rsidR="00FC48B9">
        <w:rPr>
          <w:rFonts w:hint="eastAsia"/>
        </w:rPr>
        <w:t>的实际使用情况进行综合分析。包括但不限于工具使用设想</w:t>
      </w:r>
      <w:r w:rsidR="00FC48B9">
        <w:rPr>
          <w:rFonts w:hint="eastAsia"/>
        </w:rPr>
        <w:t>-</w:t>
      </w:r>
      <w:r w:rsidR="00FC48B9">
        <w:rPr>
          <w:rFonts w:hint="eastAsia"/>
        </w:rPr>
        <w:t>实际使用的对比及异同原因、工具使用协作解决的方面、工具使用的范围及要求、工具使用经验总结。</w:t>
      </w:r>
      <w:r w:rsidR="00FC48B9">
        <w:rPr>
          <w:rFonts w:hint="eastAsia"/>
        </w:rPr>
        <w:t xml:space="preserve"> </w:t>
      </w:r>
    </w:p>
    <w:p w14:paraId="4C8649CC" w14:textId="5337ED4D" w:rsidR="00FC48B9" w:rsidRDefault="00FC48B9">
      <w:pPr>
        <w:pStyle w:val="ac"/>
      </w:pPr>
      <w:r>
        <w:rPr>
          <w:rFonts w:hint="eastAsia"/>
        </w:rPr>
        <w:t>注意：需要考虑方案的可传承性，你们所做的记录将是下一届队员的重要参考，做好整理能够为战队的长久发展打好基础。</w:t>
      </w:r>
    </w:p>
  </w:comment>
  <w:comment w:id="56" w:author="Ming Mu" w:date="2022-07-27T20:36:00Z" w:initials="MM">
    <w:p w14:paraId="23978E7F" w14:textId="1D8FC445" w:rsidR="00FC48B9" w:rsidRDefault="00FC48B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根据赛季规划中任务的分发、进度的管理，队员计划使用工具与实际情况的对比，综合分析对比差距情况，异同的原因，</w:t>
      </w:r>
      <w:r w:rsidR="00D751CA">
        <w:rPr>
          <w:rFonts w:hint="eastAsia"/>
        </w:rPr>
        <w:t>总结成功与失败经验。</w:t>
      </w:r>
    </w:p>
  </w:comment>
  <w:comment w:id="59" w:author="Ming Mu" w:date="2022-07-27T20:43:00Z" w:initials="MM">
    <w:p w14:paraId="6753E3B8" w14:textId="1201424E" w:rsidR="00D751CA" w:rsidRDefault="00D751CA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包括但不限于以下方面进行分析总结</w:t>
      </w:r>
    </w:p>
    <w:p w14:paraId="5FEC8C2F" w14:textId="2966FD02" w:rsidR="00D751CA" w:rsidRDefault="00D751CA" w:rsidP="00D751CA">
      <w:pPr>
        <w:pStyle w:val="ac"/>
        <w:ind w:left="0"/>
      </w:pPr>
      <w:r>
        <w:rPr>
          <w:rFonts w:hint="eastAsia"/>
        </w:rPr>
        <w:t>1</w:t>
      </w:r>
      <w:r>
        <w:rPr>
          <w:rFonts w:hint="eastAsia"/>
        </w:rPr>
        <w:t>、全赛季的预算分析</w:t>
      </w:r>
    </w:p>
    <w:p w14:paraId="10CABE38" w14:textId="2CEBA51D" w:rsidR="00D751CA" w:rsidRDefault="00D751CA" w:rsidP="00D751CA">
      <w:pPr>
        <w:pStyle w:val="ac"/>
        <w:ind w:left="0"/>
      </w:pPr>
      <w:r>
        <w:rPr>
          <w:rFonts w:hint="eastAsia"/>
        </w:rPr>
        <w:t>2</w:t>
      </w:r>
      <w:r>
        <w:rPr>
          <w:rFonts w:hint="eastAsia"/>
        </w:rPr>
        <w:t>、资金筹集计划</w:t>
      </w:r>
    </w:p>
    <w:p w14:paraId="4CF02756" w14:textId="52ED15F7" w:rsidR="00D751CA" w:rsidRDefault="00D751CA" w:rsidP="00D751CA">
      <w:pPr>
        <w:pStyle w:val="ac"/>
        <w:ind w:left="0"/>
      </w:pPr>
      <w:r>
        <w:rPr>
          <w:rFonts w:hint="eastAsia"/>
        </w:rPr>
        <w:t>3</w:t>
      </w:r>
      <w:r>
        <w:rPr>
          <w:rFonts w:hint="eastAsia"/>
        </w:rPr>
        <w:t>、成本控制方案</w:t>
      </w:r>
    </w:p>
    <w:p w14:paraId="55595A5D" w14:textId="6BE2DF0A" w:rsidR="00D751CA" w:rsidRDefault="00D751CA" w:rsidP="00D751CA">
      <w:pPr>
        <w:pStyle w:val="ac"/>
        <w:ind w:left="0"/>
      </w:pPr>
      <w:r>
        <w:rPr>
          <w:rFonts w:hint="eastAsia"/>
        </w:rPr>
        <w:t>4</w:t>
      </w:r>
      <w:r>
        <w:rPr>
          <w:rFonts w:hint="eastAsia"/>
        </w:rPr>
        <w:t>、财务管理方案（工具、人力、财务管理流程等）</w:t>
      </w:r>
    </w:p>
    <w:p w14:paraId="6F4D49C3" w14:textId="3C5B1D75" w:rsidR="00D751CA" w:rsidRPr="00D751CA" w:rsidRDefault="001E2467" w:rsidP="00D751CA">
      <w:pPr>
        <w:pStyle w:val="ac"/>
        <w:ind w:left="0"/>
      </w:pPr>
      <w:r>
        <w:rPr>
          <w:rFonts w:hint="eastAsia"/>
        </w:rPr>
        <w:t>以上方面</w:t>
      </w:r>
      <w:r w:rsidR="00D751CA">
        <w:rPr>
          <w:rFonts w:hint="eastAsia"/>
        </w:rPr>
        <w:t>包括但不限于从目标回顾、结果</w:t>
      </w:r>
      <w:r w:rsidR="00D751CA">
        <w:rPr>
          <w:rFonts w:hint="eastAsia"/>
        </w:rPr>
        <w:t>-</w:t>
      </w:r>
      <w:r w:rsidR="00D751CA">
        <w:rPr>
          <w:rFonts w:hint="eastAsia"/>
        </w:rPr>
        <w:t>目标对比、异同原因、经验总结</w:t>
      </w:r>
      <w:r>
        <w:rPr>
          <w:rFonts w:hint="eastAsia"/>
        </w:rPr>
        <w:t>等方面进行分析总结</w:t>
      </w:r>
    </w:p>
    <w:p w14:paraId="2F694EA7" w14:textId="29F84A1C" w:rsidR="00D751CA" w:rsidRPr="00D751CA" w:rsidRDefault="00D751CA">
      <w:pPr>
        <w:pStyle w:val="ac"/>
      </w:pPr>
    </w:p>
  </w:comment>
  <w:comment w:id="61" w:author="Echo Xu" w:date="2022-07-20T19:48:00Z" w:initials="EX">
    <w:p w14:paraId="0D09264B" w14:textId="433F8D8D" w:rsidR="002905CF" w:rsidRDefault="002905CF">
      <w:pPr>
        <w:pStyle w:val="ac"/>
      </w:pPr>
      <w:r>
        <w:rPr>
          <w:rStyle w:val="ab"/>
        </w:rPr>
        <w:annotationRef/>
      </w:r>
      <w:r>
        <w:t>对比赛季规划</w:t>
      </w:r>
      <w:r>
        <w:rPr>
          <w:rFonts w:hint="eastAsia"/>
        </w:rPr>
        <w:t>的内容</w:t>
      </w:r>
      <w:r>
        <w:t>，总结哪些制度在赛季中有得到贯彻执行，哪些制度流于形式，分析造成结果的原因，总结管理经验</w:t>
      </w:r>
      <w:r>
        <w:rPr>
          <w:rFonts w:hint="eastAsia"/>
        </w:rPr>
        <w:t>。</w:t>
      </w:r>
    </w:p>
  </w:comment>
  <w:comment w:id="66" w:author="Echo Xu" w:date="2022-07-25T21:25:00Z" w:initials="EX">
    <w:p w14:paraId="37C2A200" w14:textId="7258397C" w:rsidR="002469F4" w:rsidRDefault="002469F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列举比赛相关的专利（具体到专利号），学术文章（具体到论文名），开源技术文献（具体到论坛地址或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等开源平台链接），也可以列举</w:t>
      </w:r>
      <w:proofErr w:type="gramStart"/>
      <w:r>
        <w:rPr>
          <w:rFonts w:hint="eastAsia"/>
        </w:rPr>
        <w:t>未发布但</w:t>
      </w:r>
      <w:proofErr w:type="gramEnd"/>
      <w:r>
        <w:rPr>
          <w:rFonts w:hint="eastAsia"/>
        </w:rPr>
        <w:t>对以后备赛有意义的测试报告、定量数据、技术文档等。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63D7E" w15:done="0"/>
  <w15:commentEx w15:paraId="76AA35E2" w15:done="0"/>
  <w15:commentEx w15:paraId="1F88A3D6" w15:done="0"/>
  <w15:commentEx w15:paraId="564808FD" w15:done="0"/>
  <w15:commentEx w15:paraId="32973E1E" w15:done="0"/>
  <w15:commentEx w15:paraId="4B4251DE" w15:done="0"/>
  <w15:commentEx w15:paraId="4372B66E" w15:done="0"/>
  <w15:commentEx w15:paraId="3F190F32" w15:done="0"/>
  <w15:commentEx w15:paraId="4C8649CC" w15:done="0"/>
  <w15:commentEx w15:paraId="23978E7F" w15:done="0"/>
  <w15:commentEx w15:paraId="2F694EA7" w15:done="0"/>
  <w15:commentEx w15:paraId="0D09264B" w15:done="0"/>
  <w15:commentEx w15:paraId="37C2A2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63D7E" w16cid:durableId="26896E2B"/>
  <w16cid:commentId w16cid:paraId="76AA35E2" w16cid:durableId="26896E2C"/>
  <w16cid:commentId w16cid:paraId="1F88A3D6" w16cid:durableId="268C15B8"/>
  <w16cid:commentId w16cid:paraId="564808FD" w16cid:durableId="26896E2D"/>
  <w16cid:commentId w16cid:paraId="32973E1E" w16cid:durableId="26896E2E"/>
  <w16cid:commentId w16cid:paraId="4B4251DE" w16cid:durableId="268AB91B"/>
  <w16cid:commentId w16cid:paraId="4372B66E" w16cid:durableId="26896E2F"/>
  <w16cid:commentId w16cid:paraId="3F190F32" w16cid:durableId="26896E30"/>
  <w16cid:commentId w16cid:paraId="4C8649CC" w16cid:durableId="268C1ED8"/>
  <w16cid:commentId w16cid:paraId="23978E7F" w16cid:durableId="268C2061"/>
  <w16cid:commentId w16cid:paraId="2F694EA7" w16cid:durableId="268C21DE"/>
  <w16cid:commentId w16cid:paraId="0D09264B" w16cid:durableId="26896E32"/>
  <w16cid:commentId w16cid:paraId="37C2A200" w16cid:durableId="268AB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BBD1" w14:textId="77777777" w:rsidR="009B1A2C" w:rsidRDefault="009B1A2C">
      <w:pPr>
        <w:spacing w:before="0" w:after="0" w:line="240" w:lineRule="auto"/>
      </w:pPr>
      <w:r>
        <w:separator/>
      </w:r>
    </w:p>
  </w:endnote>
  <w:endnote w:type="continuationSeparator" w:id="0">
    <w:p w14:paraId="47A4EA60" w14:textId="77777777" w:rsidR="009B1A2C" w:rsidRDefault="009B1A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6664" w14:textId="7B171DD4" w:rsidR="009648F8" w:rsidRPr="0074378D" w:rsidRDefault="00535AC3">
    <w:pPr>
      <w:pStyle w:val="a8"/>
      <w:rPr>
        <w:color w:val="767171"/>
      </w:rPr>
    </w:pPr>
    <w:r>
      <w:rPr>
        <w:color w:val="auto"/>
        <w:sz w:val="24"/>
      </w:rPr>
      <w:fldChar w:fldCharType="begin"/>
    </w:r>
    <w:r>
      <w:rPr>
        <w:color w:val="auto"/>
        <w:sz w:val="24"/>
      </w:rPr>
      <w:instrText>PAGE   \* MERGEFORMAT</w:instrText>
    </w:r>
    <w:r>
      <w:rPr>
        <w:color w:val="auto"/>
        <w:sz w:val="24"/>
      </w:rPr>
      <w:fldChar w:fldCharType="separate"/>
    </w:r>
    <w:r w:rsidR="004F3E10" w:rsidRPr="004F3E10">
      <w:rPr>
        <w:noProof/>
        <w:color w:val="auto"/>
        <w:sz w:val="24"/>
        <w:lang w:val="zh-CN"/>
      </w:rPr>
      <w:t>8</w:t>
    </w:r>
    <w:r>
      <w:rPr>
        <w:color w:val="auto"/>
        <w:sz w:val="24"/>
      </w:rPr>
      <w:fldChar w:fldCharType="end"/>
    </w:r>
    <w:r w:rsidR="0074378D">
      <w:rPr>
        <w:color w:val="76717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3F30" w14:textId="16C5DBF0" w:rsidR="0074378D" w:rsidRPr="0074378D" w:rsidRDefault="0074378D" w:rsidP="0074378D">
    <w:pPr>
      <w:pStyle w:val="a8"/>
      <w:jc w:val="right"/>
      <w:rPr>
        <w:sz w:val="24"/>
        <w:szCs w:val="24"/>
      </w:rPr>
    </w:pPr>
    <w:r w:rsidRPr="0074378D">
      <w:rPr>
        <w:sz w:val="24"/>
        <w:szCs w:val="24"/>
      </w:rPr>
      <w:fldChar w:fldCharType="begin"/>
    </w:r>
    <w:r w:rsidRPr="0074378D">
      <w:rPr>
        <w:sz w:val="24"/>
        <w:szCs w:val="24"/>
      </w:rPr>
      <w:instrText xml:space="preserve"> PAGE  \* Arabic  \* MERGEFORMAT </w:instrText>
    </w:r>
    <w:r w:rsidRPr="0074378D">
      <w:rPr>
        <w:sz w:val="24"/>
        <w:szCs w:val="24"/>
      </w:rPr>
      <w:fldChar w:fldCharType="separate"/>
    </w:r>
    <w:r w:rsidR="004F3E10">
      <w:rPr>
        <w:noProof/>
        <w:sz w:val="24"/>
        <w:szCs w:val="24"/>
      </w:rPr>
      <w:t>9</w:t>
    </w:r>
    <w:r w:rsidRPr="0074378D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8781" w14:textId="43C881A3" w:rsidR="0074378D" w:rsidRDefault="0074378D" w:rsidP="0074378D">
    <w:pPr>
      <w:pStyle w:val="a8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3E1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31B9" w14:textId="77777777" w:rsidR="009B1A2C" w:rsidRDefault="009B1A2C">
      <w:pPr>
        <w:spacing w:before="0" w:after="0" w:line="240" w:lineRule="auto"/>
      </w:pPr>
      <w:r>
        <w:separator/>
      </w:r>
    </w:p>
  </w:footnote>
  <w:footnote w:type="continuationSeparator" w:id="0">
    <w:p w14:paraId="5069683F" w14:textId="77777777" w:rsidR="009B1A2C" w:rsidRDefault="009B1A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67AB" w14:textId="77777777" w:rsidR="009648F8" w:rsidRDefault="009648F8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7FF0" w14:textId="77777777" w:rsidR="009648F8" w:rsidRDefault="009648F8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07CB" w14:textId="77777777" w:rsidR="009648F8" w:rsidRDefault="00535AC3">
    <w:pPr>
      <w:pStyle w:val="af3"/>
    </w:pPr>
    <w:r>
      <w:rPr>
        <w:noProof/>
      </w:rPr>
      <w:drawing>
        <wp:inline distT="0" distB="0" distL="0" distR="0" wp14:anchorId="3D7F9D60" wp14:editId="63C54184">
          <wp:extent cx="1162050" cy="133350"/>
          <wp:effectExtent l="0" t="0" r="0" b="0"/>
          <wp:docPr id="4097" name="图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03C9C" w14:textId="77777777" w:rsidR="009648F8" w:rsidRDefault="00535AC3">
    <w:pPr>
      <w:pStyle w:val="af3"/>
      <w:jc w:val="right"/>
    </w:pPr>
    <w:r>
      <w:rPr>
        <w:noProof/>
      </w:rPr>
      <w:drawing>
        <wp:inline distT="0" distB="0" distL="0" distR="0" wp14:anchorId="216F5666" wp14:editId="47523AAE">
          <wp:extent cx="1162050" cy="133350"/>
          <wp:effectExtent l="0" t="0" r="0" b="0"/>
          <wp:docPr id="4098" name="图片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FD0C" w14:textId="77777777" w:rsidR="009648F8" w:rsidRDefault="009648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059C9D74"/>
    <w:lvl w:ilvl="0" w:tplc="5D501E7E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00000006"/>
    <w:multiLevelType w:val="hybridMultilevel"/>
    <w:tmpl w:val="6C380906"/>
    <w:lvl w:ilvl="0" w:tplc="68AE31B6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956848A8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EC52CE6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D388ACE4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1DAEE126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F01295D2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422CE764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70B2D040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9C66939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08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outline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/>
      </w:rPr>
    </w:lvl>
    <w:lvl w:ilvl="6">
      <w:start w:val="1"/>
      <w:numFmt w:val="decimal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outline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</w:abstractNum>
  <w:abstractNum w:abstractNumId="6" w15:restartNumberingAfterBreak="0">
    <w:nsid w:val="00000010"/>
    <w:multiLevelType w:val="hybridMultilevel"/>
    <w:tmpl w:val="67A0C4B2"/>
    <w:lvl w:ilvl="0" w:tplc="1082CDCA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00000011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outline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00000012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14"/>
    <w:multiLevelType w:val="hybridMultilevel"/>
    <w:tmpl w:val="262A67EE"/>
    <w:lvl w:ilvl="0" w:tplc="47482954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0000015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0000016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outline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  <w14:shadow w14:blurRad="0" w14:dist="0" w14:dir="0" w14:sx="100000" w14:sy="100000" w14:kx="0" w14:ky="0" w14:algn="none">
          <w14:srgbClr w14:val="808080"/>
        </w14:shadow>
      </w:rPr>
    </w:lvl>
    <w:lvl w:ilvl="1" w:tplc="04090003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00000017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00000018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4" w15:restartNumberingAfterBreak="0">
    <w:nsid w:val="00000019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DB7AA6"/>
    <w:multiLevelType w:val="hybridMultilevel"/>
    <w:tmpl w:val="1A5A6064"/>
    <w:lvl w:ilvl="0" w:tplc="8FA2A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0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ho Xu">
    <w15:presenceInfo w15:providerId="AD" w15:userId="S-1-5-21-3209085076-2270697989-1277812454-112641"/>
  </w15:person>
  <w15:person w15:author="Ming Mu">
    <w15:presenceInfo w15:providerId="AD" w15:userId="S-1-5-21-3209085076-2270697989-1277812454-16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F8"/>
    <w:rsid w:val="00067CFB"/>
    <w:rsid w:val="00124218"/>
    <w:rsid w:val="001E2467"/>
    <w:rsid w:val="00222D42"/>
    <w:rsid w:val="002469F4"/>
    <w:rsid w:val="00260D43"/>
    <w:rsid w:val="002905CF"/>
    <w:rsid w:val="00341AE5"/>
    <w:rsid w:val="003E3F5C"/>
    <w:rsid w:val="00460D94"/>
    <w:rsid w:val="004815DF"/>
    <w:rsid w:val="004964C3"/>
    <w:rsid w:val="004F3E10"/>
    <w:rsid w:val="00535AC3"/>
    <w:rsid w:val="00543A79"/>
    <w:rsid w:val="00617BF9"/>
    <w:rsid w:val="006D092A"/>
    <w:rsid w:val="006E092B"/>
    <w:rsid w:val="0072557A"/>
    <w:rsid w:val="0074378D"/>
    <w:rsid w:val="007518FA"/>
    <w:rsid w:val="007F7BBC"/>
    <w:rsid w:val="00802596"/>
    <w:rsid w:val="00812C5D"/>
    <w:rsid w:val="00872E0D"/>
    <w:rsid w:val="00883259"/>
    <w:rsid w:val="00924FC6"/>
    <w:rsid w:val="009648F8"/>
    <w:rsid w:val="009A1044"/>
    <w:rsid w:val="009A33C7"/>
    <w:rsid w:val="009B1A2C"/>
    <w:rsid w:val="009D309C"/>
    <w:rsid w:val="009E5D5E"/>
    <w:rsid w:val="009E7000"/>
    <w:rsid w:val="00A51109"/>
    <w:rsid w:val="00B62E0D"/>
    <w:rsid w:val="00BB7D12"/>
    <w:rsid w:val="00D33AC3"/>
    <w:rsid w:val="00D444DB"/>
    <w:rsid w:val="00D751CA"/>
    <w:rsid w:val="00D97549"/>
    <w:rsid w:val="00E0624B"/>
    <w:rsid w:val="00E403EF"/>
    <w:rsid w:val="00E94224"/>
    <w:rsid w:val="00EF4F65"/>
    <w:rsid w:val="00F073A1"/>
    <w:rsid w:val="00F34522"/>
    <w:rsid w:val="00F60227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63285"/>
  <w15:docId w15:val="{5A76874A-39F9-4AAB-BA3D-B7A6541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  <w:numId w:val="0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Professional"/>
    <w:basedOn w:val="a3"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paragraph" w:styleId="a6">
    <w:name w:val="List Paragraph"/>
    <w:basedOn w:val="a1"/>
    <w:uiPriority w:val="34"/>
    <w:qFormat/>
    <w:pPr>
      <w:ind w:firstLineChars="200" w:firstLine="420"/>
    </w:pPr>
  </w:style>
  <w:style w:type="table" w:styleId="a7">
    <w:name w:val="Table Grid"/>
    <w:basedOn w:val="a3"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uiPriority w:val="99"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styleId="aa">
    <w:name w:val="Document Map"/>
    <w:basedOn w:val="a1"/>
    <w:pPr>
      <w:shd w:val="clear" w:color="auto" w:fill="000080"/>
      <w:ind w:left="315"/>
    </w:pPr>
  </w:style>
  <w:style w:type="paragraph" w:customStyle="1" w:styleId="20">
    <w:name w:val="样式2"/>
    <w:basedOn w:val="a1"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TOC3">
    <w:name w:val="toc 3"/>
    <w:next w:val="a1"/>
    <w:uiPriority w:val="39"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character" w:styleId="ab">
    <w:name w:val="annotation reference"/>
    <w:basedOn w:val="a2"/>
    <w:rPr>
      <w:sz w:val="21"/>
      <w:szCs w:val="21"/>
    </w:rPr>
  </w:style>
  <w:style w:type="paragraph" w:styleId="ac">
    <w:name w:val="annotation text"/>
    <w:basedOn w:val="a1"/>
    <w:link w:val="ad"/>
    <w:qFormat/>
    <w:pPr>
      <w:ind w:left="315"/>
    </w:pPr>
  </w:style>
  <w:style w:type="paragraph" w:styleId="ae">
    <w:name w:val="annotation subject"/>
    <w:basedOn w:val="ac"/>
    <w:next w:val="ac"/>
    <w:rPr>
      <w:b/>
      <w:bCs/>
    </w:rPr>
  </w:style>
  <w:style w:type="paragraph" w:styleId="af">
    <w:name w:val="Balloon Text"/>
    <w:basedOn w:val="a1"/>
    <w:pPr>
      <w:ind w:left="315"/>
    </w:pPr>
    <w:rPr>
      <w:sz w:val="18"/>
      <w:szCs w:val="18"/>
    </w:rPr>
  </w:style>
  <w:style w:type="paragraph" w:customStyle="1" w:styleId="4">
    <w:name w:val="样式4"/>
    <w:basedOn w:val="a1"/>
    <w:pPr>
      <w:numPr>
        <w:numId w:val="6"/>
      </w:numPr>
      <w:jc w:val="center"/>
    </w:pPr>
    <w:rPr>
      <w:b/>
    </w:rPr>
  </w:style>
  <w:style w:type="paragraph" w:customStyle="1" w:styleId="af0">
    <w:name w:val="封面标题"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1">
    <w:name w:val="目录"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rPr>
      <w:rFonts w:cs="Arial"/>
      <w:kern w:val="2"/>
      <w:sz w:val="21"/>
      <w:szCs w:val="21"/>
    </w:rPr>
  </w:style>
  <w:style w:type="paragraph" w:styleId="TOC4">
    <w:name w:val="toc 4"/>
    <w:basedOn w:val="a1"/>
    <w:next w:val="a1"/>
    <w:pPr>
      <w:ind w:left="630"/>
    </w:pPr>
    <w:rPr>
      <w:rFonts w:ascii="Calibri" w:hAnsi="Calibri"/>
      <w:sz w:val="18"/>
      <w:szCs w:val="18"/>
    </w:rPr>
  </w:style>
  <w:style w:type="paragraph" w:styleId="TOC5">
    <w:name w:val="toc 5"/>
    <w:basedOn w:val="a1"/>
    <w:next w:val="a1"/>
    <w:rPr>
      <w:rFonts w:ascii="Calibri" w:hAnsi="Calibri"/>
      <w:sz w:val="18"/>
      <w:szCs w:val="18"/>
    </w:rPr>
  </w:style>
  <w:style w:type="paragraph" w:styleId="TOC6">
    <w:name w:val="toc 6"/>
    <w:basedOn w:val="a1"/>
    <w:next w:val="a1"/>
    <w:pPr>
      <w:ind w:left="1050"/>
    </w:pPr>
    <w:rPr>
      <w:rFonts w:ascii="Calibri" w:hAnsi="Calibri"/>
      <w:sz w:val="18"/>
      <w:szCs w:val="18"/>
    </w:rPr>
  </w:style>
  <w:style w:type="paragraph" w:styleId="TOC7">
    <w:name w:val="toc 7"/>
    <w:basedOn w:val="a1"/>
    <w:next w:val="a1"/>
    <w:pPr>
      <w:ind w:left="1260"/>
    </w:pPr>
    <w:rPr>
      <w:rFonts w:ascii="Calibri" w:hAnsi="Calibri"/>
      <w:sz w:val="18"/>
      <w:szCs w:val="18"/>
    </w:rPr>
  </w:style>
  <w:style w:type="paragraph" w:styleId="TOC8">
    <w:name w:val="toc 8"/>
    <w:basedOn w:val="a1"/>
    <w:next w:val="a1"/>
    <w:pPr>
      <w:ind w:left="1470"/>
    </w:pPr>
    <w:rPr>
      <w:rFonts w:ascii="Calibri" w:hAnsi="Calibri"/>
      <w:sz w:val="18"/>
      <w:szCs w:val="18"/>
    </w:rPr>
  </w:style>
  <w:style w:type="paragraph" w:styleId="TOC9">
    <w:name w:val="toc 9"/>
    <w:basedOn w:val="a1"/>
    <w:next w:val="a1"/>
    <w:pPr>
      <w:ind w:left="1680"/>
    </w:pPr>
    <w:rPr>
      <w:rFonts w:ascii="Calibri" w:hAnsi="Calibri"/>
      <w:sz w:val="18"/>
      <w:szCs w:val="18"/>
    </w:rPr>
  </w:style>
  <w:style w:type="paragraph" w:customStyle="1" w:styleId="a0">
    <w:name w:val="样式 有序列表 + 居中"/>
    <w:basedOn w:val="a1"/>
    <w:pPr>
      <w:numPr>
        <w:numId w:val="7"/>
      </w:numPr>
    </w:pPr>
  </w:style>
  <w:style w:type="paragraph" w:customStyle="1" w:styleId="a">
    <w:name w:val="样式 宋体 黑色 居中"/>
    <w:basedOn w:val="a1"/>
    <w:pPr>
      <w:numPr>
        <w:numId w:val="8"/>
      </w:numPr>
      <w:jc w:val="center"/>
    </w:pPr>
  </w:style>
  <w:style w:type="paragraph" w:customStyle="1" w:styleId="TableItemlisttext">
    <w:name w:val="Table Item list text"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pPr>
      <w:numPr>
        <w:numId w:val="9"/>
      </w:numPr>
    </w:pPr>
    <w:rPr>
      <w:sz w:val="36"/>
    </w:rPr>
  </w:style>
  <w:style w:type="paragraph" w:customStyle="1" w:styleId="12">
    <w:name w:val="样式 题注 + 居中1"/>
    <w:basedOn w:val="a1"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tblPr/>
  </w:style>
  <w:style w:type="character" w:customStyle="1" w:styleId="TableheadChar">
    <w:name w:val="Table head Char"/>
    <w:basedOn w:val="a2"/>
    <w:link w:val="Tablehead"/>
    <w:rPr>
      <w:rFonts w:cs="Arial"/>
      <w:bCs/>
      <w:color w:val="000000"/>
      <w:sz w:val="21"/>
    </w:rPr>
  </w:style>
  <w:style w:type="paragraph" w:customStyle="1" w:styleId="31">
    <w:name w:val="无编号的标题3"/>
    <w:basedOn w:val="21"/>
    <w:qFormat/>
    <w:pPr>
      <w:textAlignment w:val="center"/>
      <w:outlineLvl w:val="2"/>
    </w:pPr>
    <w:rPr>
      <w:sz w:val="32"/>
    </w:rPr>
  </w:style>
  <w:style w:type="paragraph" w:customStyle="1" w:styleId="41">
    <w:name w:val="无编号的标题4"/>
    <w:basedOn w:val="31"/>
    <w:qFormat/>
    <w:pPr>
      <w:spacing w:before="200"/>
      <w:ind w:left="318" w:hanging="318"/>
      <w:outlineLvl w:val="3"/>
    </w:pPr>
    <w:rPr>
      <w:sz w:val="30"/>
    </w:rPr>
  </w:style>
  <w:style w:type="paragraph" w:customStyle="1" w:styleId="50">
    <w:name w:val="无编号的标题5"/>
    <w:basedOn w:val="41"/>
    <w:qFormat/>
    <w:pPr>
      <w:spacing w:before="100" w:after="0"/>
      <w:outlineLvl w:val="4"/>
    </w:pPr>
    <w:rPr>
      <w:sz w:val="28"/>
    </w:rPr>
  </w:style>
  <w:style w:type="paragraph" w:customStyle="1" w:styleId="af2">
    <w:name w:val="封面表格文本"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noProof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rPr>
      <w:rFonts w:eastAsia="黑体" w:cs="Arial"/>
      <w:b/>
      <w:bCs/>
      <w:noProof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LiinSubli">
    <w:name w:val="Li in Sub li"/>
    <w:link w:val="LiinSubliChar"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pPr>
      <w:numPr>
        <w:numId w:val="13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pPr>
      <w:numPr>
        <w:numId w:val="14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rPr>
      <w:rFonts w:cs="Arial"/>
      <w:kern w:val="2"/>
      <w:sz w:val="18"/>
      <w:szCs w:val="21"/>
      <w:shd w:val="clear" w:color="auto" w:fill="F2F2F2"/>
    </w:rPr>
  </w:style>
  <w:style w:type="paragraph" w:customStyle="1" w:styleId="Li">
    <w:name w:val="Li"/>
    <w:link w:val="LiChar"/>
    <w:qFormat/>
    <w:pPr>
      <w:numPr>
        <w:numId w:val="15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character" w:customStyle="1" w:styleId="LiChar">
    <w:name w:val="Li Char"/>
    <w:basedOn w:val="a2"/>
    <w:link w:val="Li"/>
    <w:rPr>
      <w:rFonts w:cs="Arial"/>
      <w:snapToGrid w:val="0"/>
      <w:sz w:val="21"/>
      <w:szCs w:val="21"/>
    </w:rPr>
  </w:style>
  <w:style w:type="paragraph" w:styleId="af3">
    <w:name w:val="header"/>
    <w:basedOn w:val="a1"/>
    <w:link w:val="af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TOC1">
    <w:name w:val="toc 1"/>
    <w:next w:val="a1"/>
    <w:link w:val="TOC10"/>
    <w:uiPriority w:val="39"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TOC2">
    <w:name w:val="toc 2"/>
    <w:next w:val="a1"/>
    <w:uiPriority w:val="39"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character" w:styleId="af5">
    <w:name w:val="Hyperlink"/>
    <w:uiPriority w:val="99"/>
    <w:rPr>
      <w:color w:val="0000FF"/>
      <w:u w:val="none"/>
    </w:rPr>
  </w:style>
  <w:style w:type="paragraph" w:customStyle="1" w:styleId="SubTableul">
    <w:name w:val="Sub Table ul"/>
    <w:basedOn w:val="Subul"/>
    <w:pPr>
      <w:keepLines/>
      <w:widowControl w:val="0"/>
      <w:ind w:left="630" w:hanging="315"/>
      <w:textAlignment w:val="center"/>
    </w:pPr>
  </w:style>
  <w:style w:type="paragraph" w:styleId="af6">
    <w:name w:val="table of figures"/>
    <w:next w:val="a1"/>
    <w:uiPriority w:val="99"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Liultext">
    <w:name w:val="Li/ul text"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styleId="TOC">
    <w:name w:val="TOC Heading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OC10">
    <w:name w:val="TOC 1 字符"/>
    <w:basedOn w:val="a2"/>
    <w:link w:val="TOC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rPr>
      <w:rFonts w:cs="Arial"/>
      <w:b/>
      <w:bCs/>
      <w:color w:val="333399"/>
      <w:sz w:val="36"/>
      <w:szCs w:val="32"/>
    </w:rPr>
  </w:style>
  <w:style w:type="paragraph" w:styleId="af7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af4">
    <w:name w:val="页眉 字符"/>
    <w:basedOn w:val="a2"/>
    <w:link w:val="af3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8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d">
    <w:name w:val="批注文字 字符"/>
    <w:basedOn w:val="a2"/>
    <w:link w:val="ac"/>
    <w:rPr>
      <w:rFonts w:cs="Arial"/>
      <w:color w:val="000000"/>
      <w:sz w:val="21"/>
    </w:rPr>
  </w:style>
  <w:style w:type="table" w:styleId="-3">
    <w:name w:val="Light List Accent 3"/>
    <w:basedOn w:val="a3"/>
    <w:uiPriority w:val="61"/>
    <w:rPr>
      <w:rFonts w:ascii="Calibri" w:hAnsi="Calibri" w:cs="宋体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4-31">
    <w:name w:val="清单表 4 - 着色 31"/>
    <w:basedOn w:val="a3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10">
    <w:name w:val="清单表 21"/>
    <w:basedOn w:val="a3"/>
    <w:uiPriority w:val="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7-31">
    <w:name w:val="网格表 7 彩色 - 着色 31"/>
    <w:basedOn w:val="a3"/>
    <w:uiPriority w:val="52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310">
    <w:name w:val="无格式表格 31"/>
    <w:basedOn w:val="a3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310">
    <w:name w:val="网格表 4 - 着色 31"/>
    <w:basedOn w:val="a3"/>
    <w:uiPriority w:val="4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ablehead66">
    <w:name w:val="样式 Table head + (中文) 黑体 段前: 6 磅 段后: 6 磅"/>
    <w:basedOn w:val="Tablehea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9">
    <w:name w:val="表题注"/>
    <w:basedOn w:val="af7"/>
    <w:qFormat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a">
    <w:name w:val="Normal (Web)"/>
    <w:basedOn w:val="a1"/>
    <w:uiPriority w:val="99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microsoft.com/office/2016/09/relationships/commentsIds" Target="commentsIds.xml"/><Relationship Id="rId21" Type="http://schemas.openxmlformats.org/officeDocument/2006/relationships/footnotes" Target="footnotes.xml"/><Relationship Id="rId34" Type="http://schemas.openxmlformats.org/officeDocument/2006/relationships/image" Target="media/image3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microsoft.com/office/2011/relationships/commentsExtended" Target="commentsExtended.xm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omments" Target="comments.xml"/><Relationship Id="rId32" Type="http://schemas.openxmlformats.org/officeDocument/2006/relationships/header" Target="header3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1.png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eader" Target="header5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1D8C5646-670A-42BF-AB07-678549A6DB81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D44AB918-C790-4222-971F-62F165245F61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BAF41C23-46E0-4548-B9C3-4E0AF5C1EC8A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AED37FC7-DF70-444A-BBBF-AEEF39358F39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A0E8FE41-3FAF-40B7-A243-CD9893E37114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1AE01D27-C9E2-4535-B493-739989098E97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12031F2C-D8FE-4433-BC68-E7FB8AAEDDAA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EEBBECC7-703C-4E59-844D-546FD1A3C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CB7A7-7384-46AE-86DE-5F6995435770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ED2BBF9F-1E21-4384-B018-497437B8B15A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13EED79-D0E9-4F4C-BD26-1E30B5FF711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DB9B4B5D-24AC-464A-9A6F-E660A90C17DF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12422B62-D3DC-4825-B5DF-A66CBD2E3DC1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2DDB4EC9-1C10-4AA9-BD10-D04DA47DC191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675514A9-CF47-4E86-9E66-2B004D5789DD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8EB9DA55-4282-40A5-98BE-B3D1D57F2795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Echo Xu</dc:creator>
  <cp:lastModifiedBy>Ming Mu</cp:lastModifiedBy>
  <cp:revision>21</cp:revision>
  <cp:lastPrinted>1899-12-31T16:00:00Z</cp:lastPrinted>
  <dcterms:created xsi:type="dcterms:W3CDTF">2022-07-20T11:50:00Z</dcterms:created>
  <dcterms:modified xsi:type="dcterms:W3CDTF">2022-07-27T15:18:00Z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2022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</Properties>
</file>